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810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4393"/>
        <w:gridCol w:w="2409"/>
        <w:gridCol w:w="4393"/>
        <w:gridCol w:w="10615"/>
      </w:tblGrid>
      <w:tr w:rsidR="00074DB9" w:rsidTr="00074DB9">
        <w:trPr>
          <w:trHeight w:val="184"/>
        </w:trPr>
        <w:tc>
          <w:tcPr>
            <w:tcW w:w="439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074DB9" w:rsidRDefault="00074DB9">
            <w:pPr>
              <w:pStyle w:val="1"/>
              <w:rPr>
                <w:rFonts w:eastAsiaTheme="minorEastAsia"/>
                <w:b w:val="0"/>
                <w:szCs w:val="22"/>
                <w:lang w:eastAsia="ar-SA"/>
              </w:rPr>
            </w:pPr>
          </w:p>
          <w:p w:rsidR="00074DB9" w:rsidRDefault="00074DB9">
            <w:pPr>
              <w:pStyle w:val="1"/>
              <w:jc w:val="center"/>
              <w:rPr>
                <w:rFonts w:eastAsiaTheme="minorEastAsia"/>
                <w:b w:val="0"/>
                <w:bCs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РЕШЕНИЕ</w:t>
            </w:r>
          </w:p>
          <w:p w:rsidR="00074DB9" w:rsidRDefault="00074DB9">
            <w:pPr>
              <w:pStyle w:val="1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СОБРАНИЯ ДЕПУТАТОВ</w:t>
            </w:r>
          </w:p>
          <w:p w:rsidR="00074DB9" w:rsidRDefault="00074DB9">
            <w:pPr>
              <w:pStyle w:val="1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КИРОВСКОГО   СЕЛЬСКОГО МУНИЦИПАЛЬНОГО ОБРАЗОВАНИЯ</w:t>
            </w:r>
          </w:p>
          <w:p w:rsidR="00074DB9" w:rsidRDefault="00074DB9">
            <w:pPr>
              <w:widowControl w:val="0"/>
              <w:suppressAutoHyphens/>
              <w:jc w:val="center"/>
              <w:rPr>
                <w:rFonts w:ascii="Arial" w:eastAsia="Times New Roman" w:hAnsi="Arial" w:cs="Times New Roman"/>
                <w:b/>
                <w:color w:val="000000"/>
                <w:lang w:eastAsia="ar-SA"/>
              </w:rPr>
            </w:pPr>
            <w:r>
              <w:rPr>
                <w:b/>
                <w:sz w:val="24"/>
                <w:szCs w:val="24"/>
              </w:rPr>
              <w:t>РЕСПУБЛИКИ КАЛМЫКИЯ</w:t>
            </w:r>
          </w:p>
        </w:tc>
        <w:tc>
          <w:tcPr>
            <w:tcW w:w="241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74DB9" w:rsidRDefault="00074DB9">
            <w:pPr>
              <w:widowControl w:val="0"/>
              <w:suppressAutoHyphens/>
              <w:jc w:val="center"/>
              <w:rPr>
                <w:rFonts w:ascii="Arial" w:eastAsia="Times New Roman" w:hAnsi="Arial" w:cs="Times New Roman"/>
                <w:b/>
                <w:color w:val="000000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23925" cy="1076325"/>
                  <wp:effectExtent l="1905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074DB9" w:rsidRDefault="00074DB9">
            <w:pPr>
              <w:pStyle w:val="1"/>
              <w:rPr>
                <w:rFonts w:eastAsiaTheme="minorEastAsia"/>
                <w:b w:val="0"/>
                <w:szCs w:val="22"/>
                <w:lang w:eastAsia="ar-SA"/>
              </w:rPr>
            </w:pPr>
            <w:r>
              <w:rPr>
                <w:rFonts w:eastAsiaTheme="minorEastAsia"/>
                <w:szCs w:val="22"/>
              </w:rPr>
              <w:t xml:space="preserve">     </w:t>
            </w:r>
          </w:p>
          <w:p w:rsidR="00074DB9" w:rsidRDefault="00074DB9">
            <w:pPr>
              <w:pStyle w:val="1"/>
              <w:rPr>
                <w:rFonts w:eastAsiaTheme="minorEastAsia"/>
                <w:b w:val="0"/>
                <w:bCs/>
                <w:szCs w:val="22"/>
              </w:rPr>
            </w:pPr>
          </w:p>
          <w:p w:rsidR="00074DB9" w:rsidRDefault="00074DB9">
            <w:pPr>
              <w:pStyle w:val="1"/>
              <w:jc w:val="center"/>
              <w:rPr>
                <w:rFonts w:eastAsiaTheme="minorEastAsia"/>
                <w:b w:val="0"/>
                <w:szCs w:val="22"/>
              </w:rPr>
            </w:pPr>
            <w:r>
              <w:rPr>
                <w:rFonts w:eastAsiaTheme="minorEastAsia"/>
                <w:szCs w:val="22"/>
              </w:rPr>
              <w:t>ХАЛЬМГ ТАН</w:t>
            </w:r>
            <w:r>
              <w:rPr>
                <w:rFonts w:eastAsiaTheme="minorEastAsia"/>
                <w:szCs w:val="22"/>
                <w:lang w:val="en-US"/>
              </w:rPr>
              <w:t>h</w:t>
            </w:r>
            <w:r>
              <w:rPr>
                <w:rFonts w:eastAsiaTheme="minorEastAsia"/>
                <w:szCs w:val="22"/>
              </w:rPr>
              <w:t>ЧИН</w:t>
            </w:r>
          </w:p>
          <w:p w:rsidR="00074DB9" w:rsidRDefault="00074DB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КИРОВСК СЕЛАНЭ</w:t>
            </w:r>
          </w:p>
          <w:p w:rsidR="00074DB9" w:rsidRDefault="00074DB9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МУНИЦИПАЛЬН БУРДЭЦИН</w:t>
            </w:r>
          </w:p>
          <w:p w:rsidR="00074DB9" w:rsidRDefault="00074DB9">
            <w:pPr>
              <w:jc w:val="center"/>
              <w:rPr>
                <w:rFonts w:ascii="Arial" w:eastAsia="Times New Roman" w:hAnsi="Arial"/>
                <w:b/>
              </w:rPr>
            </w:pPr>
            <w:r>
              <w:rPr>
                <w:b/>
              </w:rPr>
              <w:t>ДЕПУТАТНРИН ХУРГ</w:t>
            </w:r>
          </w:p>
          <w:p w:rsidR="00074DB9" w:rsidRDefault="00074DB9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color w:val="000000"/>
                <w:lang w:eastAsia="ar-SA"/>
              </w:rPr>
            </w:pPr>
          </w:p>
        </w:tc>
        <w:tc>
          <w:tcPr>
            <w:tcW w:w="10618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074DB9" w:rsidRDefault="00074DB9">
            <w:pPr>
              <w:widowControl w:val="0"/>
              <w:suppressAutoHyphens/>
              <w:jc w:val="both"/>
              <w:rPr>
                <w:rFonts w:ascii="Arial" w:eastAsia="Times New Roman" w:hAnsi="Arial" w:cs="Times New Roman"/>
                <w:b/>
                <w:color w:val="000000"/>
                <w:sz w:val="28"/>
                <w:szCs w:val="24"/>
                <w:lang w:eastAsia="ar-SA"/>
              </w:rPr>
            </w:pPr>
          </w:p>
        </w:tc>
      </w:tr>
    </w:tbl>
    <w:p w:rsidR="00074DB9" w:rsidRDefault="00074DB9" w:rsidP="00074DB9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от 25 ноября 2021 года                                      №28                                п.Кировский </w:t>
      </w:r>
    </w:p>
    <w:p w:rsidR="00074DB9" w:rsidRDefault="00074DB9" w:rsidP="00074DB9">
      <w:pPr>
        <w:pStyle w:val="a4"/>
        <w:spacing w:before="0" w:beforeAutospacing="0" w:after="0" w:afterAutospacing="0"/>
        <w:jc w:val="center"/>
      </w:pPr>
    </w:p>
    <w:p w:rsidR="00074DB9" w:rsidRDefault="00074DB9" w:rsidP="00074DB9">
      <w:pPr>
        <w:pStyle w:val="a4"/>
        <w:spacing w:before="0" w:beforeAutospacing="0" w:after="0" w:afterAutospacing="0"/>
        <w:ind w:firstLine="567"/>
        <w:jc w:val="both"/>
      </w:pPr>
    </w:p>
    <w:p w:rsidR="00074DB9" w:rsidRDefault="00074DB9" w:rsidP="00074DB9">
      <w:pPr>
        <w:pStyle w:val="a4"/>
        <w:spacing w:before="0" w:beforeAutospacing="0" w:after="0" w:afterAutospacing="0"/>
        <w:ind w:left="3969"/>
        <w:jc w:val="both"/>
      </w:pPr>
      <w:r>
        <w:rPr>
          <w:b/>
          <w:bCs/>
        </w:rPr>
        <w:t xml:space="preserve">Об утверждении Порядка принятия решения о применении к депутату, члену выборного органа местного самоуправления, выборному должностному лицу Кировского сельского муниципального образования Республики Калмыкия мер ответственности, установленных частью 7.3-1 статьи 40 Федерального закона от </w:t>
      </w:r>
      <w:r>
        <w:rPr>
          <w:b/>
        </w:rPr>
        <w:t>06.10.2003</w:t>
      </w:r>
      <w:r>
        <w:t xml:space="preserve"> </w:t>
      </w:r>
      <w:r>
        <w:rPr>
          <w:b/>
          <w:bCs/>
        </w:rPr>
        <w:t>№ 131-ФЗ «Об общих принципах организации местного самоуправления в Российской Федерации»</w:t>
      </w:r>
    </w:p>
    <w:p w:rsidR="00074DB9" w:rsidRDefault="00074DB9" w:rsidP="00074DB9">
      <w:pPr>
        <w:pStyle w:val="a4"/>
        <w:spacing w:before="0" w:beforeAutospacing="0" w:after="0" w:afterAutospacing="0"/>
        <w:ind w:left="567" w:firstLine="567"/>
        <w:jc w:val="center"/>
      </w:pPr>
      <w:r>
        <w:t xml:space="preserve"> </w:t>
      </w:r>
    </w:p>
    <w:p w:rsidR="00074DB9" w:rsidRDefault="00074DB9" w:rsidP="00074DB9">
      <w:pPr>
        <w:pStyle w:val="a4"/>
        <w:spacing w:before="0" w:beforeAutospacing="0" w:after="0" w:afterAutospacing="0"/>
        <w:ind w:firstLine="567"/>
        <w:jc w:val="both"/>
      </w:pPr>
      <w:r>
        <w:t xml:space="preserve">Рассмотрев представление прокуратуры Сарпинского района Республики Калмыкия от 29.09.2021 № 15-2021 об устранении нарушений требований законодательства о противодействии коррупции, в соответствии с Федеральным законом от 06.10.2003 № 131-ФЗ "Об общих принципах организации местного самоуправления в Российской Федерации", Законом Республики Калмыкия от 23.11.2011 № 308-IV-З "О некоторых вопросах организации местного самоуправления в Республике Калмыкия", Собрание депутатов Кировского сельского муниципального образования Республики Калмыкия </w:t>
      </w:r>
    </w:p>
    <w:p w:rsidR="00074DB9" w:rsidRDefault="00074DB9" w:rsidP="00074DB9">
      <w:pPr>
        <w:pStyle w:val="a4"/>
        <w:spacing w:before="0" w:beforeAutospacing="0" w:after="0" w:afterAutospacing="0"/>
        <w:ind w:firstLine="567"/>
        <w:jc w:val="center"/>
        <w:rPr>
          <w:b/>
        </w:rPr>
      </w:pPr>
    </w:p>
    <w:p w:rsidR="00074DB9" w:rsidRDefault="00074DB9" w:rsidP="00074DB9">
      <w:pPr>
        <w:pStyle w:val="a4"/>
        <w:spacing w:before="0" w:beforeAutospacing="0" w:after="0" w:afterAutospacing="0"/>
        <w:ind w:firstLine="567"/>
        <w:jc w:val="center"/>
      </w:pPr>
      <w:r>
        <w:rPr>
          <w:b/>
        </w:rPr>
        <w:t>РЕШИЛО</w:t>
      </w:r>
      <w:r>
        <w:t>:</w:t>
      </w:r>
    </w:p>
    <w:p w:rsidR="00074DB9" w:rsidRDefault="00074DB9" w:rsidP="00074DB9">
      <w:pPr>
        <w:pStyle w:val="a4"/>
        <w:spacing w:before="0" w:beforeAutospacing="0" w:after="0" w:afterAutospacing="0"/>
        <w:ind w:firstLine="567"/>
        <w:jc w:val="center"/>
      </w:pPr>
    </w:p>
    <w:p w:rsidR="00074DB9" w:rsidRDefault="00074DB9" w:rsidP="00074DB9">
      <w:pPr>
        <w:pStyle w:val="a4"/>
        <w:spacing w:before="0" w:beforeAutospacing="0" w:after="0" w:afterAutospacing="0"/>
        <w:ind w:firstLine="567"/>
        <w:jc w:val="both"/>
      </w:pPr>
      <w:r>
        <w:t>1. Утвердить Порядок принятия решения о применении к депутату, члену выборного органа местного самоуправления, выборному должностному лицу Кировского сельского муниципального образования Республики Калмыкия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 согласно приложению.</w:t>
      </w:r>
    </w:p>
    <w:p w:rsidR="00074DB9" w:rsidRDefault="00074DB9" w:rsidP="00074DB9">
      <w:pPr>
        <w:pStyle w:val="a4"/>
        <w:spacing w:before="0" w:beforeAutospacing="0" w:after="0" w:afterAutospacing="0"/>
        <w:ind w:firstLine="567"/>
        <w:jc w:val="both"/>
      </w:pPr>
      <w:r>
        <w:t xml:space="preserve">2. Опубликовать (обнародовать) настоящее решение  и разместить  на официальном сайте администрации Кировского сельского муниципального образования Республики Калмыкия. </w:t>
      </w:r>
    </w:p>
    <w:p w:rsidR="00074DB9" w:rsidRDefault="00074DB9" w:rsidP="00074DB9">
      <w:pPr>
        <w:pStyle w:val="a4"/>
        <w:spacing w:before="0" w:beforeAutospacing="0" w:after="0" w:afterAutospacing="0"/>
        <w:ind w:firstLine="567"/>
        <w:jc w:val="both"/>
      </w:pPr>
      <w:r>
        <w:t>3. Настоящее решение вступает с момента опубликования (обнародования).</w:t>
      </w:r>
    </w:p>
    <w:p w:rsidR="00074DB9" w:rsidRDefault="00074DB9" w:rsidP="00074DB9">
      <w:pPr>
        <w:pStyle w:val="a4"/>
        <w:spacing w:before="0" w:beforeAutospacing="0" w:after="0" w:afterAutospacing="0"/>
        <w:ind w:firstLine="567"/>
        <w:jc w:val="both"/>
      </w:pPr>
      <w:r>
        <w:t xml:space="preserve"> </w:t>
      </w:r>
    </w:p>
    <w:p w:rsidR="00074DB9" w:rsidRDefault="00074DB9" w:rsidP="00074DB9">
      <w:pPr>
        <w:pStyle w:val="a4"/>
        <w:spacing w:before="0" w:beforeAutospacing="0" w:after="0" w:afterAutospacing="0"/>
        <w:ind w:firstLine="567"/>
        <w:jc w:val="both"/>
      </w:pPr>
    </w:p>
    <w:p w:rsidR="00074DB9" w:rsidRDefault="00074DB9" w:rsidP="00074DB9">
      <w:pPr>
        <w:pStyle w:val="2"/>
        <w:tabs>
          <w:tab w:val="num" w:pos="284"/>
        </w:tabs>
        <w:spacing w:after="0" w:line="240" w:lineRule="auto"/>
        <w:ind w:left="0"/>
      </w:pPr>
      <w:r>
        <w:t xml:space="preserve">Председатель  Собрания   депутатов </w:t>
      </w:r>
    </w:p>
    <w:p w:rsidR="00074DB9" w:rsidRDefault="00074DB9" w:rsidP="00074DB9">
      <w:pPr>
        <w:pStyle w:val="2"/>
        <w:tabs>
          <w:tab w:val="num" w:pos="284"/>
        </w:tabs>
        <w:spacing w:after="0" w:line="240" w:lineRule="auto"/>
        <w:ind w:left="0"/>
      </w:pPr>
      <w:r>
        <w:t>Кировского  сельского</w:t>
      </w:r>
    </w:p>
    <w:p w:rsidR="00074DB9" w:rsidRDefault="00074DB9" w:rsidP="00074DB9">
      <w:pPr>
        <w:pStyle w:val="2"/>
        <w:tabs>
          <w:tab w:val="num" w:pos="284"/>
        </w:tabs>
        <w:spacing w:after="0" w:line="240" w:lineRule="auto"/>
        <w:ind w:left="0"/>
      </w:pPr>
      <w:r>
        <w:t xml:space="preserve">муниципального  образования </w:t>
      </w:r>
    </w:p>
    <w:p w:rsidR="00074DB9" w:rsidRDefault="00074DB9" w:rsidP="00074DB9">
      <w:pPr>
        <w:pStyle w:val="2"/>
        <w:tabs>
          <w:tab w:val="num" w:pos="284"/>
        </w:tabs>
        <w:spacing w:after="0" w:line="240" w:lineRule="auto"/>
        <w:ind w:left="0"/>
      </w:pPr>
      <w:r>
        <w:lastRenderedPageBreak/>
        <w:t>Республики  Калмыкия:                                                                       В.В.Куксин</w:t>
      </w:r>
    </w:p>
    <w:p w:rsidR="00074DB9" w:rsidRDefault="00074DB9" w:rsidP="00074DB9">
      <w:pPr>
        <w:jc w:val="both"/>
      </w:pPr>
    </w:p>
    <w:p w:rsidR="00074DB9" w:rsidRDefault="00074DB9" w:rsidP="00074DB9">
      <w:pPr>
        <w:jc w:val="both"/>
      </w:pPr>
      <w:r>
        <w:t xml:space="preserve"> Глава Кировского  сельского</w:t>
      </w:r>
    </w:p>
    <w:p w:rsidR="00074DB9" w:rsidRDefault="00074DB9" w:rsidP="00074DB9">
      <w:pPr>
        <w:jc w:val="both"/>
      </w:pPr>
      <w:r>
        <w:t xml:space="preserve"> муниципального образования </w:t>
      </w:r>
    </w:p>
    <w:p w:rsidR="00074DB9" w:rsidRDefault="00074DB9" w:rsidP="00074DB9">
      <w:pPr>
        <w:jc w:val="both"/>
      </w:pPr>
      <w:r>
        <w:t xml:space="preserve"> Республики Калмыкия (ахлачи):                                                        И.С.Стульнев</w:t>
      </w:r>
    </w:p>
    <w:p w:rsidR="00074DB9" w:rsidRDefault="00074DB9" w:rsidP="00074DB9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074DB9" w:rsidRDefault="00074DB9" w:rsidP="00074DB9">
      <w:pPr>
        <w:jc w:val="right"/>
      </w:pPr>
      <w:r>
        <w:rPr>
          <w:spacing w:val="-13"/>
        </w:rPr>
        <w:br w:type="page"/>
      </w:r>
      <w:r>
        <w:lastRenderedPageBreak/>
        <w:t xml:space="preserve">Приложение </w:t>
      </w:r>
    </w:p>
    <w:p w:rsidR="00074DB9" w:rsidRDefault="00074DB9" w:rsidP="00074DB9">
      <w:pPr>
        <w:pStyle w:val="a4"/>
        <w:shd w:val="clear" w:color="auto" w:fill="FFFFFF"/>
        <w:spacing w:before="0" w:beforeAutospacing="0" w:after="0" w:afterAutospacing="0"/>
        <w:ind w:left="5760" w:hanging="90"/>
        <w:jc w:val="right"/>
      </w:pPr>
      <w:r>
        <w:t>к решению Собрания депутатов Кировского сельского муниципального образования Республики Калмыкия</w:t>
      </w:r>
    </w:p>
    <w:p w:rsidR="00074DB9" w:rsidRDefault="00074DB9" w:rsidP="00074DB9">
      <w:pPr>
        <w:pStyle w:val="a4"/>
        <w:shd w:val="clear" w:color="auto" w:fill="FFFFFF"/>
        <w:spacing w:before="0" w:beforeAutospacing="0" w:after="0" w:afterAutospacing="0"/>
        <w:ind w:left="5760" w:hanging="90"/>
        <w:jc w:val="right"/>
      </w:pPr>
      <w:r>
        <w:rPr>
          <w:spacing w:val="-13"/>
        </w:rPr>
        <w:t>от 25.11.2021г № 28</w:t>
      </w:r>
    </w:p>
    <w:p w:rsidR="00074DB9" w:rsidRDefault="00074DB9" w:rsidP="00074DB9">
      <w:pPr>
        <w:pStyle w:val="a4"/>
        <w:shd w:val="clear" w:color="auto" w:fill="FFFFFF"/>
        <w:spacing w:before="0" w:beforeAutospacing="0" w:after="0" w:afterAutospacing="0"/>
        <w:ind w:left="7090" w:hanging="1278"/>
        <w:jc w:val="both"/>
      </w:pPr>
      <w:r>
        <w:rPr>
          <w:spacing w:val="-13"/>
        </w:rPr>
        <w:t xml:space="preserve"> </w:t>
      </w:r>
    </w:p>
    <w:p w:rsidR="00074DB9" w:rsidRDefault="00074DB9" w:rsidP="00074DB9">
      <w:pPr>
        <w:pStyle w:val="a4"/>
        <w:spacing w:before="0" w:beforeAutospacing="0" w:after="0" w:afterAutospacing="0"/>
        <w:ind w:firstLine="720"/>
        <w:jc w:val="center"/>
      </w:pPr>
      <w:bookmarkStart w:id="0" w:name="_GoBack"/>
      <w:r>
        <w:rPr>
          <w:b/>
          <w:bCs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</w:t>
      </w:r>
      <w:r>
        <w:rPr>
          <w:b/>
        </w:rPr>
        <w:t>Кировского</w:t>
      </w:r>
      <w:r>
        <w:rPr>
          <w:b/>
          <w:bCs/>
        </w:rPr>
        <w:t xml:space="preserve"> сельского муниципального образования Республики Калмыкия мер ответственности, установленных частью 7.3-1 статьи 40 Федерального закона</w:t>
      </w:r>
      <w:r>
        <w:rPr>
          <w:b/>
        </w:rPr>
        <w:t xml:space="preserve"> от 06.10.2003 № 131-ФЗ </w:t>
      </w:r>
      <w:r>
        <w:rPr>
          <w:b/>
          <w:bCs/>
        </w:rPr>
        <w:t>«Об общих принципах организации местного самоуправления в Российской Федерации»</w:t>
      </w:r>
      <w:bookmarkEnd w:id="0"/>
    </w:p>
    <w:p w:rsidR="00074DB9" w:rsidRDefault="00074DB9" w:rsidP="00074DB9">
      <w:pPr>
        <w:pStyle w:val="a4"/>
        <w:tabs>
          <w:tab w:val="center" w:pos="5037"/>
          <w:tab w:val="left" w:pos="7481"/>
        </w:tabs>
        <w:spacing w:before="0" w:beforeAutospacing="0" w:after="0" w:afterAutospacing="0"/>
        <w:ind w:firstLine="720"/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074DB9" w:rsidRDefault="00074DB9" w:rsidP="00074DB9">
      <w:pPr>
        <w:pStyle w:val="a4"/>
        <w:spacing w:before="0" w:beforeAutospacing="0" w:after="0" w:afterAutospacing="0"/>
        <w:ind w:firstLine="720"/>
        <w:jc w:val="both"/>
      </w:pPr>
      <w:r>
        <w:t>1. Настоящий Порядок принятия решения о применении к депутату, члену выборного органа местного самоуправления, выборному должностному лицу Кировского сельского муниципального образования Республики Калмыкия мер ответственности, установленных частью 7.3-1 статьи 40 Федерального закона от 06.10.2003 № 131-ФЗ "Об общих принципах организации местного самоуправления в Российской Федерации" (далее - Порядок) определяет процедуру принятия Собранием депутатов Кировского сельского муниципального образования Республики Калмыкия решения о применении к депутату, члену выборного органа местного самоуправления, выборному должностному лицу Кировского сельского муниципального образования Республики Калмыкия,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6 октября 2003 года N 131-ФЗ «Об общих принципах организации местного самоуправления в Российской Федерации».</w:t>
      </w:r>
    </w:p>
    <w:p w:rsidR="00074DB9" w:rsidRDefault="00074DB9" w:rsidP="00074DB9">
      <w:pPr>
        <w:pStyle w:val="a4"/>
        <w:spacing w:before="0" w:beforeAutospacing="0" w:after="0" w:afterAutospacing="0"/>
        <w:ind w:firstLine="720"/>
        <w:jc w:val="both"/>
      </w:pPr>
      <w:r>
        <w:t>2. В случае, указанном в пункте 1 настоящего Порядка, к депутату, члену выборного органа местного самоуправления, выборному должностному лицу Кировского сельского муниципального образования Республики Калмыкия 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мера ответственности):</w:t>
      </w:r>
    </w:p>
    <w:p w:rsidR="00074DB9" w:rsidRDefault="00074DB9" w:rsidP="00074DB9">
      <w:pPr>
        <w:pStyle w:val="a4"/>
        <w:spacing w:before="0" w:beforeAutospacing="0" w:after="0" w:afterAutospacing="0"/>
        <w:ind w:firstLine="720"/>
        <w:jc w:val="both"/>
      </w:pPr>
      <w:r>
        <w:t>1) предупреждение;</w:t>
      </w:r>
    </w:p>
    <w:p w:rsidR="00074DB9" w:rsidRDefault="00074DB9" w:rsidP="00074DB9">
      <w:pPr>
        <w:pStyle w:val="a4"/>
        <w:spacing w:before="0" w:beforeAutospacing="0" w:after="0" w:afterAutospacing="0"/>
        <w:ind w:firstLine="720"/>
        <w:jc w:val="both"/>
      </w:pPr>
      <w: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74DB9" w:rsidRDefault="00074DB9" w:rsidP="00074DB9">
      <w:pPr>
        <w:pStyle w:val="a4"/>
        <w:spacing w:before="0" w:beforeAutospacing="0" w:after="0" w:afterAutospacing="0"/>
        <w:ind w:firstLine="720"/>
        <w:jc w:val="both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74DB9" w:rsidRDefault="00074DB9" w:rsidP="00074DB9">
      <w:pPr>
        <w:pStyle w:val="a4"/>
        <w:spacing w:before="0" w:beforeAutospacing="0" w:after="0" w:afterAutospacing="0"/>
        <w:ind w:firstLine="720"/>
        <w:jc w:val="both"/>
      </w:pPr>
      <w: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74DB9" w:rsidRDefault="00074DB9" w:rsidP="00074DB9">
      <w:pPr>
        <w:pStyle w:val="a4"/>
        <w:spacing w:before="0" w:beforeAutospacing="0" w:after="0" w:afterAutospacing="0"/>
        <w:ind w:firstLine="720"/>
        <w:jc w:val="both"/>
      </w:pPr>
      <w:r>
        <w:t>5) запрет исполнять полномочия на постоянной основе до прекращения срока его полномочий.</w:t>
      </w:r>
    </w:p>
    <w:p w:rsidR="00074DB9" w:rsidRDefault="00074DB9" w:rsidP="00074DB9">
      <w:pPr>
        <w:pStyle w:val="a4"/>
        <w:spacing w:before="0" w:beforeAutospacing="0" w:after="0" w:afterAutospacing="0"/>
        <w:ind w:firstLine="720"/>
        <w:jc w:val="both"/>
      </w:pPr>
      <w:r>
        <w:lastRenderedPageBreak/>
        <w:t>3. При поступлении в Собрание депутатов Кировского сельского муниципального образования Республики Калмыкия заявления Главы Республики Калмыкия о применении в отношении депутата, члена выборного органа местного самоуправления, выборного должностного лица местного самоуправления мер ответственности (далее – заявление), председатель Собрания депутатов Кировского сельского муниципального образования Республики Калмыкия  в десятидневный срок направляет указанному лицу письменное уведомление о содержании поступившего заявления, а также о дате, времени и месте его рассмотрения.</w:t>
      </w:r>
    </w:p>
    <w:p w:rsidR="00074DB9" w:rsidRDefault="00074DB9" w:rsidP="00074DB9">
      <w:pPr>
        <w:pStyle w:val="a4"/>
        <w:spacing w:before="0" w:beforeAutospacing="0" w:after="0" w:afterAutospacing="0"/>
        <w:ind w:firstLine="720"/>
        <w:jc w:val="both"/>
      </w:pPr>
      <w:r>
        <w:t xml:space="preserve">4. Решение </w:t>
      </w:r>
      <w:r>
        <w:rPr>
          <w:rFonts w:ascii="PT Serif" w:hAnsi="PT Serif"/>
          <w:shd w:val="clear" w:color="auto" w:fill="FFFFFF"/>
        </w:rPr>
        <w:t xml:space="preserve">о применении к депутату, члену выборного органа местного самоуправления, выборному должностному лицу местного самоуправления меры ответственности принимается </w:t>
      </w:r>
      <w:r>
        <w:t xml:space="preserve">Собранием депутатов Кировского сельского муниципального образования Республики Калмыкия </w:t>
      </w:r>
      <w:r>
        <w:rPr>
          <w:rFonts w:ascii="PT Serif" w:hAnsi="PT Serif"/>
          <w:shd w:val="clear" w:color="auto" w:fill="FFFFFF"/>
        </w:rPr>
        <w:t>не позднее чем через три месяца со дня получения заявления</w:t>
      </w:r>
      <w:r>
        <w:t>.</w:t>
      </w:r>
    </w:p>
    <w:p w:rsidR="00074DB9" w:rsidRDefault="00074DB9" w:rsidP="00074DB9">
      <w:pPr>
        <w:pStyle w:val="a4"/>
        <w:spacing w:before="0" w:beforeAutospacing="0" w:after="0" w:afterAutospacing="0"/>
        <w:ind w:firstLine="720"/>
        <w:jc w:val="both"/>
      </w:pPr>
      <w:r>
        <w:t>5. Решение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 или об отказе в применении меры ответственности, принимается Собранием депутатов Кировского сельского муниципального образования Республики Калмыкия  большинством голосов от числа присутствующих депутатов на основании результатов тайного/открытого голосования.</w:t>
      </w:r>
    </w:p>
    <w:p w:rsidR="00074DB9" w:rsidRDefault="00074DB9" w:rsidP="00074DB9">
      <w:pPr>
        <w:pStyle w:val="a4"/>
        <w:spacing w:before="0" w:beforeAutospacing="0" w:after="0" w:afterAutospacing="0"/>
        <w:ind w:firstLine="720"/>
        <w:jc w:val="both"/>
      </w:pPr>
      <w:r>
        <w:rPr>
          <w:rFonts w:ascii="PT Serif" w:hAnsi="PT Serif"/>
          <w:shd w:val="clear" w:color="auto" w:fill="FFFFFF"/>
        </w:rPr>
        <w:t xml:space="preserve">6. В случае принятия </w:t>
      </w:r>
      <w:r>
        <w:t xml:space="preserve">Собранием депутатов Кировского сельского муниципального образования Республики Калмыкия  </w:t>
      </w:r>
      <w:r>
        <w:rPr>
          <w:rFonts w:ascii="PT Serif" w:hAnsi="PT Serif"/>
          <w:shd w:val="clear" w:color="auto" w:fill="FFFFFF"/>
        </w:rPr>
        <w:t>по результатам рассмотрения заявления решения об отказе в применении к депутату представительного органа муниципального образования, члену выборного органа местного самоуправления, выборному должностному лицу местного самоуправления меры ответственности, в нем должно быть изложено мотивированное обоснование отсутствия в действиях (бездействии) указанных лиц фактов несоблюдения ограничений, запретов, неисполнения обязанностей, установленных Федеральным законом от 25 декабря 2008 года N 273-ФЗ "О противодействии коррупции", Федеральным законом от 3 декабря 2012 года N 230-ФЗ "О контроле за соответствием расходов лиц, замещающих государственные должности, и иных лиц их доходам", Федеральным законом от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74DB9" w:rsidRDefault="00074DB9" w:rsidP="00074DB9">
      <w:pPr>
        <w:pStyle w:val="s1"/>
        <w:shd w:val="clear" w:color="auto" w:fill="FFFFFF"/>
        <w:spacing w:before="0" w:after="0"/>
        <w:ind w:firstLine="708"/>
        <w:jc w:val="both"/>
      </w:pPr>
      <w:r>
        <w:t>7. При принятии решения о применении к депутату представительного органа муниципального образования, члену выборного органа местного самоуправления, выборному должностному лицу местного самоуправления меры ответственности учитывается характер совершенного коррупционного правонарушения, его тяжесть, обстоятельства, при которых оно совершено, а также личность правонарушителя,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074DB9" w:rsidRDefault="00074DB9" w:rsidP="00074DB9">
      <w:pPr>
        <w:pStyle w:val="a4"/>
        <w:spacing w:before="0" w:beforeAutospacing="0" w:after="0" w:afterAutospacing="0"/>
        <w:ind w:firstLine="720"/>
        <w:jc w:val="both"/>
      </w:pPr>
      <w:r>
        <w:t>8. На заседании Собрания депутатов Кировского сельского муниципального образования Республики Калмыкия  заслушиваются устные или оглашаются письменные пояснения лица, в отношении которого поступило заявление.</w:t>
      </w:r>
    </w:p>
    <w:p w:rsidR="00074DB9" w:rsidRDefault="00074DB9" w:rsidP="00074DB9">
      <w:pPr>
        <w:pStyle w:val="a4"/>
        <w:spacing w:before="0" w:beforeAutospacing="0" w:after="0" w:afterAutospacing="0"/>
        <w:ind w:firstLine="720"/>
        <w:jc w:val="both"/>
      </w:pPr>
      <w:r>
        <w:t>9. Неявка лица, в отношении которого поступило заявление, на заседание Собрания депутатов Кировского сельского муниципального образования Республики Калмыкия  и отсутствие письменных пояснений, не препятствует рассмотрению заявления и принятию соответствующего решения.</w:t>
      </w:r>
    </w:p>
    <w:p w:rsidR="00074DB9" w:rsidRDefault="00074DB9" w:rsidP="00074DB9">
      <w:pPr>
        <w:pStyle w:val="a4"/>
        <w:spacing w:before="0" w:beforeAutospacing="0" w:after="0" w:afterAutospacing="0"/>
        <w:ind w:firstLine="720"/>
        <w:jc w:val="both"/>
      </w:pPr>
      <w:r>
        <w:t>10. Депутат, в отношении которого поступило заявление, не принимает участие в работе счетной комиссии, а также в голосовании.</w:t>
      </w:r>
    </w:p>
    <w:p w:rsidR="00074DB9" w:rsidRDefault="00074DB9" w:rsidP="00074DB9">
      <w:pPr>
        <w:pStyle w:val="a4"/>
        <w:spacing w:before="0" w:beforeAutospacing="0" w:after="0" w:afterAutospacing="0"/>
        <w:ind w:firstLine="720"/>
        <w:jc w:val="both"/>
      </w:pPr>
      <w:r>
        <w:lastRenderedPageBreak/>
        <w:t>11. Копия решения о применении к депутату, члену выборного органа местного самоуправления, выборному должностному лицу местного самоуправления меры ответственности или об отказе в применении меры ответственности в течение пяти дней со дня его принятия направляется Собранием депутатов Кировского сельского муниципального образования Республики Калмыкия  Главе Республики Калмыкия и размещается на официальном сайте администрации Кировского о сельского муниципального образования Республики Калмыкия</w:t>
      </w:r>
      <w:r>
        <w:rPr>
          <w:color w:val="FF0000"/>
        </w:rPr>
        <w:t xml:space="preserve"> </w:t>
      </w:r>
      <w:r>
        <w:t>в информационно-телекоммуникационной сети "Интернет".</w:t>
      </w:r>
    </w:p>
    <w:p w:rsidR="00074DB9" w:rsidRDefault="00074DB9" w:rsidP="00074DB9"/>
    <w:p w:rsidR="00074DB9" w:rsidRDefault="00074DB9" w:rsidP="00074DB9"/>
    <w:p w:rsidR="00074DB9" w:rsidRDefault="00074DB9" w:rsidP="00074DB9"/>
    <w:p w:rsidR="00074DB9" w:rsidRDefault="00074DB9" w:rsidP="00074DB9"/>
    <w:p w:rsidR="00074DB9" w:rsidRDefault="00074DB9" w:rsidP="00074DB9"/>
    <w:p w:rsidR="00074DB9" w:rsidRDefault="00074DB9" w:rsidP="00074DB9"/>
    <w:p w:rsidR="00074DB9" w:rsidRDefault="00074DB9" w:rsidP="00074DB9"/>
    <w:p w:rsidR="00074DB9" w:rsidRDefault="00074DB9" w:rsidP="00074DB9"/>
    <w:p w:rsidR="00074DB9" w:rsidRDefault="00074DB9" w:rsidP="00074DB9"/>
    <w:p w:rsidR="00074DB9" w:rsidRDefault="00074DB9" w:rsidP="00074DB9"/>
    <w:p w:rsidR="00CF69B0" w:rsidRPr="001A5ACA" w:rsidRDefault="00CF69B0" w:rsidP="001A5ACA"/>
    <w:sectPr w:rsidR="00CF69B0" w:rsidRPr="001A5ACA" w:rsidSect="003E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4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6792D9E"/>
    <w:multiLevelType w:val="hybridMultilevel"/>
    <w:tmpl w:val="12EA0CE4"/>
    <w:lvl w:ilvl="0" w:tplc="6D98CB1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148F"/>
    <w:rsid w:val="00044152"/>
    <w:rsid w:val="00074DB9"/>
    <w:rsid w:val="001A5ACA"/>
    <w:rsid w:val="001F148F"/>
    <w:rsid w:val="003E75A0"/>
    <w:rsid w:val="00C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A0"/>
  </w:style>
  <w:style w:type="paragraph" w:styleId="1">
    <w:name w:val="heading 1"/>
    <w:basedOn w:val="a"/>
    <w:next w:val="a"/>
    <w:link w:val="10"/>
    <w:uiPriority w:val="9"/>
    <w:qFormat/>
    <w:rsid w:val="00074DB9"/>
    <w:pPr>
      <w:spacing w:before="120" w:after="120"/>
      <w:outlineLvl w:val="0"/>
    </w:pPr>
    <w:rPr>
      <w:rFonts w:ascii="XO Thames" w:eastAsia="Times New Roman" w:hAnsi="XO Thames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148F"/>
    <w:rPr>
      <w:color w:val="0000FF"/>
      <w:u w:val="single"/>
    </w:rPr>
  </w:style>
  <w:style w:type="paragraph" w:customStyle="1" w:styleId="HEADERTEXT">
    <w:name w:val=".HEADERTEXT"/>
    <w:uiPriority w:val="99"/>
    <w:rsid w:val="001F1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1F1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74DB9"/>
    <w:rPr>
      <w:rFonts w:ascii="XO Thames" w:eastAsia="Times New Roman" w:hAnsi="XO Thames" w:cs="Times New Roman"/>
      <w:b/>
      <w:sz w:val="32"/>
      <w:szCs w:val="20"/>
    </w:rPr>
  </w:style>
  <w:style w:type="paragraph" w:styleId="a4">
    <w:name w:val="Normal (Web)"/>
    <w:basedOn w:val="a"/>
    <w:uiPriority w:val="99"/>
    <w:semiHidden/>
    <w:unhideWhenUsed/>
    <w:rsid w:val="0007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74DB9"/>
    <w:pPr>
      <w:widowControl w:val="0"/>
      <w:spacing w:after="120" w:line="480" w:lineRule="auto"/>
      <w:ind w:left="283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74DB9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s1">
    <w:name w:val="s_1"/>
    <w:basedOn w:val="a"/>
    <w:uiPriority w:val="99"/>
    <w:semiHidden/>
    <w:rsid w:val="00074DB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7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1405</Words>
  <Characters>8013</Characters>
  <Application>Microsoft Office Word</Application>
  <DocSecurity>0</DocSecurity>
  <Lines>66</Lines>
  <Paragraphs>18</Paragraphs>
  <ScaleCrop>false</ScaleCrop>
  <Company/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7</cp:revision>
  <dcterms:created xsi:type="dcterms:W3CDTF">2021-12-17T11:23:00Z</dcterms:created>
  <dcterms:modified xsi:type="dcterms:W3CDTF">2021-12-21T10:13:00Z</dcterms:modified>
</cp:coreProperties>
</file>