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00" w:type="dxa"/>
        <w:tblInd w:w="-1152" w:type="dxa"/>
        <w:tblLayout w:type="fixed"/>
        <w:tblLook w:val="04A0"/>
      </w:tblPr>
      <w:tblGrid>
        <w:gridCol w:w="4320"/>
        <w:gridCol w:w="2340"/>
        <w:gridCol w:w="5040"/>
      </w:tblGrid>
      <w:tr w:rsidR="0036329A" w:rsidTr="0036329A">
        <w:tc>
          <w:tcPr>
            <w:tcW w:w="4320" w:type="dxa"/>
            <w:vAlign w:val="center"/>
            <w:hideMark/>
          </w:tcPr>
          <w:p w:rsidR="0036329A" w:rsidRDefault="0036329A">
            <w:pPr>
              <w:pStyle w:val="1"/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КИР</w:t>
            </w:r>
            <w:r>
              <w:rPr>
                <w:rFonts w:ascii="Courier New" w:hAnsi="Courier New"/>
                <w:b/>
                <w:caps/>
              </w:rPr>
              <w:t>овск</w:t>
            </w:r>
            <w:r>
              <w:rPr>
                <w:rFonts w:ascii="Courier New" w:hAnsi="Courier New"/>
                <w:b/>
              </w:rPr>
              <w:t xml:space="preserve"> </w:t>
            </w:r>
            <w:proofErr w:type="spellStart"/>
            <w:r>
              <w:rPr>
                <w:rFonts w:ascii="Courier New" w:hAnsi="Courier New"/>
                <w:b/>
                <w:caps/>
              </w:rPr>
              <w:t>сел</w:t>
            </w:r>
            <w:r>
              <w:rPr>
                <w:rFonts w:ascii="Courier New" w:hAnsi="Courier New"/>
                <w:b/>
                <w:sz w:val="36"/>
              </w:rPr>
              <w:t>а</w:t>
            </w:r>
            <w:r>
              <w:rPr>
                <w:rFonts w:ascii="Courier New" w:hAnsi="Courier New"/>
                <w:b/>
                <w:caps/>
              </w:rPr>
              <w:t>Н</w:t>
            </w:r>
            <w:r>
              <w:rPr>
                <w:rFonts w:ascii="Courier New" w:hAnsi="Courier New"/>
                <w:b/>
                <w:sz w:val="36"/>
              </w:rPr>
              <w:t>а</w:t>
            </w:r>
            <w:proofErr w:type="spellEnd"/>
          </w:p>
          <w:p w:rsidR="0036329A" w:rsidRDefault="0036329A">
            <w:pPr>
              <w:jc w:val="center"/>
              <w:rPr>
                <w:rFonts w:ascii="Courier New" w:hAnsi="Courier New"/>
                <w:b/>
                <w:sz w:val="28"/>
              </w:rPr>
            </w:pPr>
            <w:r>
              <w:rPr>
                <w:rFonts w:ascii="Courier New" w:hAnsi="Courier New"/>
                <w:b/>
                <w:sz w:val="28"/>
              </w:rPr>
              <w:t>МУНИЦИПАЛЬН БУРДЭЦИН</w:t>
            </w:r>
          </w:p>
          <w:p w:rsidR="0036329A" w:rsidRDefault="0036329A">
            <w:pPr>
              <w:jc w:val="center"/>
              <w:rPr>
                <w:rFonts w:ascii="Courier New" w:hAnsi="Courier New"/>
                <w:b/>
                <w:sz w:val="28"/>
              </w:rPr>
            </w:pPr>
            <w:r>
              <w:rPr>
                <w:rFonts w:ascii="Courier New" w:hAnsi="Courier New"/>
                <w:b/>
                <w:sz w:val="28"/>
              </w:rPr>
              <w:t>АДМИНИСТРАЦИН</w:t>
            </w:r>
          </w:p>
          <w:p w:rsidR="0036329A" w:rsidRDefault="0036329A">
            <w:pPr>
              <w:jc w:val="center"/>
              <w:rPr>
                <w:rFonts w:ascii="Courier New" w:eastAsia="Times New Roman" w:hAnsi="Courier New"/>
                <w:b/>
                <w:sz w:val="28"/>
                <w:szCs w:val="24"/>
              </w:rPr>
            </w:pPr>
            <w:r>
              <w:rPr>
                <w:rFonts w:ascii="Courier New" w:hAnsi="Courier New"/>
                <w:b/>
                <w:sz w:val="28"/>
                <w:lang w:val="en-US"/>
              </w:rPr>
              <w:t>H</w:t>
            </w:r>
            <w:r>
              <w:rPr>
                <w:rFonts w:ascii="Courier New" w:hAnsi="Courier New"/>
                <w:b/>
                <w:sz w:val="28"/>
              </w:rPr>
              <w:t>АРДАЧИН ЗААВР</w:t>
            </w:r>
          </w:p>
        </w:tc>
        <w:tc>
          <w:tcPr>
            <w:tcW w:w="2340" w:type="dxa"/>
            <w:vAlign w:val="center"/>
            <w:hideMark/>
          </w:tcPr>
          <w:p w:rsidR="0036329A" w:rsidRDefault="003632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33450" cy="9715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  <w:hideMark/>
          </w:tcPr>
          <w:p w:rsidR="0036329A" w:rsidRDefault="0036329A">
            <w:pPr>
              <w:jc w:val="center"/>
              <w:rPr>
                <w:rFonts w:ascii="Courier New" w:eastAsia="Times New Roman" w:hAnsi="Courier New"/>
                <w:b/>
                <w:sz w:val="24"/>
                <w:szCs w:val="24"/>
              </w:rPr>
            </w:pPr>
            <w:r>
              <w:rPr>
                <w:rFonts w:ascii="Courier New" w:hAnsi="Courier New"/>
                <w:b/>
                <w:caps/>
                <w:sz w:val="28"/>
              </w:rPr>
              <w:t>РАСПОРЯЖЕНИЕ ГЛАВЫ АДМИНИСТРАЦИИ КИРОВСКОГО сельскОГО МУНИЦИПАЛЬНОГО ОБРАЗОВАНИЯ</w:t>
            </w:r>
          </w:p>
        </w:tc>
      </w:tr>
    </w:tbl>
    <w:p w:rsidR="0036329A" w:rsidRDefault="0036329A" w:rsidP="0036329A">
      <w:pPr>
        <w:ind w:left="720"/>
        <w:rPr>
          <w:rFonts w:ascii="Calibri" w:eastAsia="Times New Roman" w:hAnsi="Calibri"/>
        </w:rPr>
      </w:pPr>
    </w:p>
    <w:p w:rsidR="0036329A" w:rsidRDefault="005D2D17" w:rsidP="0036329A">
      <w:pPr>
        <w:ind w:right="338"/>
        <w:jc w:val="both"/>
        <w:rPr>
          <w:rFonts w:ascii="Arial" w:hAnsi="Arial"/>
        </w:rPr>
      </w:pPr>
      <w:r>
        <w:rPr>
          <w:b/>
          <w:sz w:val="28"/>
        </w:rPr>
        <w:t xml:space="preserve">   от      11</w:t>
      </w:r>
      <w:r w:rsidR="0036329A">
        <w:rPr>
          <w:b/>
          <w:sz w:val="28"/>
        </w:rPr>
        <w:t xml:space="preserve">  январ</w:t>
      </w:r>
      <w:r>
        <w:rPr>
          <w:b/>
          <w:sz w:val="28"/>
        </w:rPr>
        <w:t>я    2021 года          №     2/а</w:t>
      </w:r>
      <w:r w:rsidR="0036329A">
        <w:rPr>
          <w:b/>
          <w:sz w:val="28"/>
        </w:rPr>
        <w:t xml:space="preserve">                           п. Кировский</w:t>
      </w:r>
      <w:r w:rsidR="0036329A">
        <w:rPr>
          <w:rFonts w:ascii="Arial" w:hAnsi="Arial"/>
        </w:rPr>
        <w:t xml:space="preserve"> </w:t>
      </w:r>
    </w:p>
    <w:p w:rsidR="0036329A" w:rsidRDefault="0036329A" w:rsidP="0036329A">
      <w:pPr>
        <w:ind w:right="338"/>
        <w:jc w:val="both"/>
        <w:rPr>
          <w:rFonts w:ascii="Arial" w:hAnsi="Arial"/>
        </w:rPr>
      </w:pPr>
    </w:p>
    <w:p w:rsidR="0036329A" w:rsidRDefault="0036329A" w:rsidP="0036329A">
      <w:pPr>
        <w:ind w:right="338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</w:t>
      </w:r>
      <w:r>
        <w:rPr>
          <w:rFonts w:ascii="Arial" w:hAnsi="Arial"/>
          <w:b/>
          <w:sz w:val="20"/>
          <w:szCs w:val="20"/>
        </w:rPr>
        <w:t xml:space="preserve">« Об обеспечении выполнений требований правил охраны линий и сооружений связи РФ на территории </w:t>
      </w:r>
      <w:proofErr w:type="spellStart"/>
      <w:r>
        <w:rPr>
          <w:rFonts w:ascii="Arial" w:hAnsi="Arial"/>
          <w:b/>
          <w:sz w:val="20"/>
          <w:szCs w:val="20"/>
        </w:rPr>
        <w:t>Сарпинского</w:t>
      </w:r>
      <w:proofErr w:type="spellEnd"/>
      <w:r>
        <w:rPr>
          <w:rFonts w:ascii="Arial" w:hAnsi="Arial"/>
          <w:b/>
          <w:sz w:val="20"/>
          <w:szCs w:val="20"/>
        </w:rPr>
        <w:t xml:space="preserve"> района»</w:t>
      </w:r>
    </w:p>
    <w:p w:rsidR="0036329A" w:rsidRDefault="0036329A" w:rsidP="0036329A">
      <w:pPr>
        <w:ind w:right="33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В настоящее время огромное значение в управлении хозяйственной деятельностью субъектов федерации, органов местного самоуправления. юридических  и физических лиц приобретают своевременный и достоверный обмен информацией. Бесперебойную и высококачественную связь на территории </w:t>
      </w:r>
      <w:proofErr w:type="spellStart"/>
      <w:r>
        <w:rPr>
          <w:rFonts w:ascii="Arial" w:hAnsi="Arial"/>
          <w:sz w:val="20"/>
          <w:szCs w:val="20"/>
        </w:rPr>
        <w:t>Сарпинского</w:t>
      </w:r>
      <w:proofErr w:type="spellEnd"/>
      <w:r>
        <w:rPr>
          <w:rFonts w:ascii="Arial" w:hAnsi="Arial"/>
          <w:sz w:val="20"/>
          <w:szCs w:val="20"/>
        </w:rPr>
        <w:t xml:space="preserve"> района обеспечивают  подразделения крупнейшего оператора междугородной и международной связи в России ПАО «</w:t>
      </w:r>
      <w:proofErr w:type="spellStart"/>
      <w:r>
        <w:rPr>
          <w:rFonts w:ascii="Arial" w:hAnsi="Arial"/>
          <w:sz w:val="20"/>
          <w:szCs w:val="20"/>
        </w:rPr>
        <w:t>Ростелеком</w:t>
      </w:r>
      <w:proofErr w:type="spellEnd"/>
      <w:r>
        <w:rPr>
          <w:rFonts w:ascii="Arial" w:hAnsi="Arial"/>
          <w:sz w:val="20"/>
          <w:szCs w:val="20"/>
        </w:rPr>
        <w:t>».В целях обеспечения сохранности линий и сооружений на территории Кировского сельского муниципального образования и во исполнение Постановления правительства Российской Федерации от 9 июня 1995 года № 578.</w:t>
      </w:r>
    </w:p>
    <w:p w:rsidR="0036329A" w:rsidRDefault="0036329A" w:rsidP="0036329A">
      <w:pPr>
        <w:ind w:right="33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СЧИТАЮ НЕОБХОДИМЫМ:</w:t>
      </w:r>
    </w:p>
    <w:p w:rsidR="0036329A" w:rsidRDefault="0036329A" w:rsidP="0036329A">
      <w:pPr>
        <w:ind w:right="33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1.При обращении юридических и физических лиц за разрешением на строительство или реконструкцию объектов направлять их в ПАО «</w:t>
      </w:r>
      <w:proofErr w:type="spellStart"/>
      <w:r>
        <w:rPr>
          <w:rFonts w:ascii="Arial" w:hAnsi="Arial"/>
          <w:sz w:val="20"/>
          <w:szCs w:val="20"/>
        </w:rPr>
        <w:t>Ростелеком</w:t>
      </w:r>
      <w:proofErr w:type="spellEnd"/>
      <w:r>
        <w:rPr>
          <w:rFonts w:ascii="Arial" w:hAnsi="Arial"/>
          <w:sz w:val="20"/>
          <w:szCs w:val="20"/>
        </w:rPr>
        <w:t>»  для согласования вопросов обеспечения сохранности линий связи.</w:t>
      </w:r>
    </w:p>
    <w:p w:rsidR="0036329A" w:rsidRDefault="0036329A" w:rsidP="0036329A">
      <w:pPr>
        <w:ind w:right="33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2.Специалисту по земельным отношениям:</w:t>
      </w:r>
    </w:p>
    <w:p w:rsidR="0036329A" w:rsidRDefault="0036329A" w:rsidP="0036329A">
      <w:pPr>
        <w:ind w:right="33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-нанести на дежурную карту (схему земельных участков Кировского сельского муниципального образования) трассы линий связи ПАО «</w:t>
      </w:r>
      <w:proofErr w:type="spellStart"/>
      <w:r>
        <w:rPr>
          <w:rFonts w:ascii="Arial" w:hAnsi="Arial"/>
          <w:sz w:val="20"/>
          <w:szCs w:val="20"/>
        </w:rPr>
        <w:t>Ростелеком</w:t>
      </w:r>
      <w:proofErr w:type="spellEnd"/>
      <w:r>
        <w:rPr>
          <w:rFonts w:ascii="Arial" w:hAnsi="Arial"/>
          <w:sz w:val="20"/>
          <w:szCs w:val="20"/>
        </w:rPr>
        <w:t>»;</w:t>
      </w:r>
    </w:p>
    <w:p w:rsidR="0036329A" w:rsidRDefault="0036329A" w:rsidP="0036329A">
      <w:pPr>
        <w:ind w:right="33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-при обращении представителей операторов связи выдавать им списки землевладельцев и землепользователей, по землям которых проходят линии связи;</w:t>
      </w:r>
    </w:p>
    <w:p w:rsidR="0036329A" w:rsidRDefault="0036329A" w:rsidP="0036329A">
      <w:pPr>
        <w:numPr>
          <w:ilvl w:val="0"/>
          <w:numId w:val="1"/>
        </w:numPr>
        <w:spacing w:after="0" w:line="240" w:lineRule="auto"/>
        <w:ind w:right="33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при обращении юридических и физических лиц о выделении земельных участков сельскохозяйственного назначения и участков для жилищного строительства в пределах и вблизи линий связи предупреждать их о наличии на земельных участках кабельных линий связи и направлять их в ПАО «</w:t>
      </w:r>
      <w:proofErr w:type="spellStart"/>
      <w:r>
        <w:rPr>
          <w:rFonts w:ascii="Arial" w:hAnsi="Arial"/>
          <w:sz w:val="20"/>
          <w:szCs w:val="20"/>
        </w:rPr>
        <w:t>Ростелеком</w:t>
      </w:r>
      <w:proofErr w:type="spellEnd"/>
      <w:r>
        <w:rPr>
          <w:rFonts w:ascii="Arial" w:hAnsi="Arial"/>
          <w:sz w:val="20"/>
          <w:szCs w:val="20"/>
        </w:rPr>
        <w:t>»  для согласования вопросов обеспечения сохранности линий связи и решении правовых вопросов взаимоотношений.</w:t>
      </w:r>
    </w:p>
    <w:p w:rsidR="0036329A" w:rsidRDefault="0036329A" w:rsidP="0036329A">
      <w:pPr>
        <w:ind w:right="33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3.Землевладельцам,землепользователям и домовладельцам, по земельным участкам которых проложены линии связи строго руководствоваться требованиями «Правил охраны линий и сооружений связи РФ», в том, числе статьями 39,40 настоящих  Правил. Все работы в пределах охранных зон линий связи производить по согласованию и в присутствии ПАО «</w:t>
      </w:r>
      <w:proofErr w:type="spellStart"/>
      <w:r>
        <w:rPr>
          <w:rFonts w:ascii="Arial" w:hAnsi="Arial"/>
          <w:sz w:val="20"/>
          <w:szCs w:val="20"/>
        </w:rPr>
        <w:t>Ростелеком</w:t>
      </w:r>
      <w:proofErr w:type="spellEnd"/>
      <w:r>
        <w:rPr>
          <w:rFonts w:ascii="Arial" w:hAnsi="Arial"/>
          <w:sz w:val="20"/>
          <w:szCs w:val="20"/>
        </w:rPr>
        <w:t xml:space="preserve">» по адресу : РК </w:t>
      </w:r>
      <w:proofErr w:type="spellStart"/>
      <w:r>
        <w:rPr>
          <w:rFonts w:ascii="Arial" w:hAnsi="Arial"/>
          <w:sz w:val="20"/>
          <w:szCs w:val="20"/>
        </w:rPr>
        <w:t>Сарпинский</w:t>
      </w:r>
      <w:proofErr w:type="spellEnd"/>
      <w:r>
        <w:rPr>
          <w:rFonts w:ascii="Arial" w:hAnsi="Arial"/>
          <w:sz w:val="20"/>
          <w:szCs w:val="20"/>
        </w:rPr>
        <w:t xml:space="preserve"> район с.Садовое </w:t>
      </w:r>
      <w:proofErr w:type="spellStart"/>
      <w:r>
        <w:rPr>
          <w:rFonts w:ascii="Arial" w:hAnsi="Arial"/>
          <w:sz w:val="20"/>
          <w:szCs w:val="20"/>
        </w:rPr>
        <w:t>ул</w:t>
      </w:r>
      <w:proofErr w:type="spellEnd"/>
      <w:r>
        <w:rPr>
          <w:rFonts w:ascii="Arial" w:hAnsi="Arial"/>
          <w:sz w:val="20"/>
          <w:szCs w:val="20"/>
        </w:rPr>
        <w:t xml:space="preserve"> .Дорожная ,6 ЛУ ТЦТЭТ КФ МРФ «ЮГ» ПАО «</w:t>
      </w:r>
      <w:proofErr w:type="spellStart"/>
      <w:r>
        <w:rPr>
          <w:rFonts w:ascii="Arial" w:hAnsi="Arial"/>
          <w:sz w:val="20"/>
          <w:szCs w:val="20"/>
        </w:rPr>
        <w:t>Ростелеком</w:t>
      </w:r>
      <w:proofErr w:type="spellEnd"/>
      <w:r>
        <w:rPr>
          <w:rFonts w:ascii="Arial" w:hAnsi="Arial"/>
          <w:sz w:val="20"/>
          <w:szCs w:val="20"/>
        </w:rPr>
        <w:t>»  тел.(884741)2-16-58,2-16-61.</w:t>
      </w:r>
    </w:p>
    <w:p w:rsidR="0036329A" w:rsidRDefault="0036329A" w:rsidP="0036329A">
      <w:pPr>
        <w:ind w:right="33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4.Настоящее распоряжение и выписку из Правил охраны линий и сооружений связи РФ разместить на доске объявлений для всеобщего обозрения.</w:t>
      </w:r>
    </w:p>
    <w:p w:rsidR="0036329A" w:rsidRDefault="0036329A" w:rsidP="0036329A">
      <w:pPr>
        <w:ind w:right="33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5.Контроль за исполнением настоящего распоряжения оставляю за собой.</w:t>
      </w:r>
    </w:p>
    <w:p w:rsidR="0036329A" w:rsidRDefault="0036329A" w:rsidP="0036329A">
      <w:pPr>
        <w:ind w:right="338"/>
        <w:jc w:val="both"/>
        <w:rPr>
          <w:rFonts w:ascii="Calibri" w:hAnsi="Calibri"/>
          <w:b/>
          <w:sz w:val="20"/>
          <w:szCs w:val="20"/>
        </w:rPr>
      </w:pPr>
      <w:r>
        <w:rPr>
          <w:b/>
          <w:sz w:val="20"/>
          <w:szCs w:val="20"/>
        </w:rPr>
        <w:t xml:space="preserve">Глава Кировского СМО РК ,глава администрации Кировского  СМО РК                                   </w:t>
      </w:r>
      <w:proofErr w:type="spellStart"/>
      <w:r>
        <w:rPr>
          <w:b/>
          <w:sz w:val="20"/>
          <w:szCs w:val="20"/>
        </w:rPr>
        <w:t>И.С.Стульнев</w:t>
      </w:r>
      <w:proofErr w:type="spellEnd"/>
    </w:p>
    <w:p w:rsidR="0036329A" w:rsidRDefault="0036329A" w:rsidP="0036329A">
      <w:pPr>
        <w:tabs>
          <w:tab w:val="left" w:pos="709"/>
        </w:tabs>
        <w:ind w:left="567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   Список землепользователей , организаций и предпринимателей</w:t>
      </w:r>
    </w:p>
    <w:p w:rsidR="0036329A" w:rsidRDefault="0036329A" w:rsidP="0036329A">
      <w:pPr>
        <w:tabs>
          <w:tab w:val="left" w:pos="709"/>
        </w:tabs>
        <w:ind w:left="567"/>
        <w:jc w:val="both"/>
        <w:outlineLvl w:val="0"/>
      </w:pPr>
      <w:r>
        <w:rPr>
          <w:b/>
          <w:sz w:val="28"/>
        </w:rPr>
        <w:t xml:space="preserve"> на территории Кировского сельского муниципального образования</w:t>
      </w:r>
    </w:p>
    <w:p w:rsidR="0036329A" w:rsidRDefault="0036329A" w:rsidP="0036329A">
      <w:pPr>
        <w:ind w:right="338"/>
        <w:jc w:val="both"/>
        <w:rPr>
          <w:rFonts w:ascii="Arial" w:hAnsi="Arial"/>
        </w:rPr>
      </w:pP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4320"/>
        <w:gridCol w:w="1866"/>
        <w:gridCol w:w="1554"/>
        <w:gridCol w:w="2766"/>
      </w:tblGrid>
      <w:tr w:rsidR="0036329A" w:rsidTr="0036329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9A" w:rsidRDefault="0036329A">
            <w:pPr>
              <w:ind w:right="338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   № </w:t>
            </w:r>
            <w:proofErr w:type="spellStart"/>
            <w:r>
              <w:rPr>
                <w:rFonts w:ascii="Arial" w:hAnsi="Arial"/>
              </w:rPr>
              <w:t>п</w:t>
            </w:r>
            <w:proofErr w:type="spellEnd"/>
            <w:r>
              <w:rPr>
                <w:rFonts w:ascii="Arial" w:hAnsi="Arial"/>
              </w:rPr>
              <w:t>/</w:t>
            </w:r>
            <w:proofErr w:type="spellStart"/>
            <w:r>
              <w:rPr>
                <w:rFonts w:ascii="Arial" w:hAnsi="Arial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9A" w:rsidRDefault="0036329A">
            <w:pPr>
              <w:ind w:right="338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hAnsi="Arial"/>
              </w:rPr>
              <w:t>Наименование землепользователя, организации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9A" w:rsidRDefault="0036329A">
            <w:pPr>
              <w:ind w:right="338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    Адрес дислокации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9A" w:rsidRDefault="0036329A">
            <w:pPr>
              <w:ind w:right="338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hAnsi="Arial"/>
              </w:rPr>
              <w:t>Контактные телефоны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9A" w:rsidRDefault="0036329A">
            <w:pPr>
              <w:ind w:right="338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hAnsi="Arial"/>
              </w:rPr>
              <w:t>Руководитель</w:t>
            </w:r>
          </w:p>
        </w:tc>
      </w:tr>
      <w:tr w:rsidR="0036329A" w:rsidTr="0036329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9A" w:rsidRDefault="0036329A">
            <w:pPr>
              <w:ind w:right="338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 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9A" w:rsidRDefault="0036329A">
            <w:pPr>
              <w:ind w:right="338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hAnsi="Arial"/>
              </w:rPr>
              <w:t>КФХ «Жарков Г.Н»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9A" w:rsidRDefault="0036329A">
            <w:pPr>
              <w:ind w:right="338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п.Кировский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9A" w:rsidRDefault="0036329A">
            <w:pPr>
              <w:ind w:right="338"/>
              <w:jc w:val="both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9A" w:rsidRDefault="0036329A">
            <w:pPr>
              <w:ind w:right="338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hAnsi="Arial"/>
              </w:rPr>
              <w:t>Жарков А.Н.</w:t>
            </w:r>
          </w:p>
        </w:tc>
      </w:tr>
      <w:tr w:rsidR="0036329A" w:rsidTr="0036329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9A" w:rsidRDefault="0036329A">
            <w:pPr>
              <w:ind w:right="338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 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9A" w:rsidRDefault="0036329A">
            <w:pPr>
              <w:ind w:right="338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hAnsi="Arial"/>
              </w:rPr>
              <w:t>ИП Глава    КФХ «Абдуллаев М.»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9A" w:rsidRDefault="0036329A">
            <w:pPr>
              <w:ind w:right="338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hAnsi="Arial"/>
              </w:rPr>
              <w:t>п.Кировский ул.Кирова, 86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9A" w:rsidRDefault="0036329A">
            <w:pPr>
              <w:ind w:right="338"/>
              <w:jc w:val="both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9A" w:rsidRDefault="0036329A">
            <w:pPr>
              <w:ind w:right="338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 Абдуллаев М.</w:t>
            </w:r>
          </w:p>
        </w:tc>
      </w:tr>
      <w:tr w:rsidR="0036329A" w:rsidTr="0036329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9A" w:rsidRDefault="0036329A">
            <w:pPr>
              <w:ind w:right="338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 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9A" w:rsidRDefault="0036329A">
            <w:pPr>
              <w:ind w:right="338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hAnsi="Arial"/>
              </w:rPr>
              <w:t>Администрация Кировского сельского муниципального образования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9A" w:rsidRDefault="0036329A">
            <w:pPr>
              <w:ind w:right="338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РК </w:t>
            </w:r>
            <w:proofErr w:type="spellStart"/>
            <w:r>
              <w:rPr>
                <w:rFonts w:ascii="Arial" w:hAnsi="Arial"/>
              </w:rPr>
              <w:t>Сарпинский</w:t>
            </w:r>
            <w:proofErr w:type="spellEnd"/>
            <w:r>
              <w:rPr>
                <w:rFonts w:ascii="Arial" w:hAnsi="Arial"/>
              </w:rPr>
              <w:t xml:space="preserve"> район п.Кировский ул.Почтовая,11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9A" w:rsidRDefault="0036329A">
            <w:pPr>
              <w:ind w:right="338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hAnsi="Arial"/>
              </w:rPr>
              <w:t>88474133122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9A" w:rsidRDefault="0036329A">
            <w:pPr>
              <w:ind w:right="338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</w:rPr>
              <w:t>Стульнев</w:t>
            </w:r>
            <w:proofErr w:type="spellEnd"/>
            <w:r>
              <w:rPr>
                <w:rFonts w:ascii="Arial" w:hAnsi="Arial"/>
              </w:rPr>
              <w:t xml:space="preserve"> И.С.</w:t>
            </w:r>
          </w:p>
        </w:tc>
      </w:tr>
      <w:tr w:rsidR="0036329A" w:rsidTr="0036329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9A" w:rsidRDefault="0036329A">
            <w:pPr>
              <w:ind w:right="338"/>
              <w:jc w:val="both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9A" w:rsidRDefault="0036329A">
            <w:pPr>
              <w:ind w:right="338"/>
              <w:jc w:val="both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9A" w:rsidRDefault="0036329A">
            <w:pPr>
              <w:ind w:right="338"/>
              <w:jc w:val="both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9A" w:rsidRDefault="0036329A">
            <w:pPr>
              <w:ind w:right="338"/>
              <w:jc w:val="both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9A" w:rsidRDefault="0036329A">
            <w:pPr>
              <w:ind w:right="338"/>
              <w:jc w:val="both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</w:tbl>
    <w:p w:rsidR="0036329A" w:rsidRDefault="0036329A" w:rsidP="0036329A">
      <w:pPr>
        <w:ind w:right="338"/>
        <w:jc w:val="both"/>
        <w:rPr>
          <w:rFonts w:ascii="Arial" w:eastAsia="Times New Roman" w:hAnsi="Arial"/>
        </w:rPr>
      </w:pPr>
    </w:p>
    <w:p w:rsidR="0036329A" w:rsidRDefault="0036329A" w:rsidP="0036329A">
      <w:pPr>
        <w:pStyle w:val="2"/>
        <w:spacing w:line="360" w:lineRule="auto"/>
        <w:ind w:left="990"/>
      </w:pPr>
    </w:p>
    <w:p w:rsidR="0036329A" w:rsidRDefault="0036329A" w:rsidP="0036329A">
      <w:pPr>
        <w:tabs>
          <w:tab w:val="left" w:pos="709"/>
        </w:tabs>
        <w:jc w:val="both"/>
        <w:outlineLvl w:val="0"/>
        <w:rPr>
          <w:b/>
          <w:sz w:val="28"/>
        </w:rPr>
      </w:pPr>
      <w:r>
        <w:rPr>
          <w:b/>
          <w:sz w:val="28"/>
        </w:rPr>
        <w:t>Глава Кировского СМО РК ,</w:t>
      </w:r>
    </w:p>
    <w:p w:rsidR="0036329A" w:rsidRDefault="0036329A" w:rsidP="0036329A">
      <w:pPr>
        <w:tabs>
          <w:tab w:val="left" w:pos="709"/>
        </w:tabs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Глава администрации Кировского СМО РК                           </w:t>
      </w:r>
      <w:proofErr w:type="spellStart"/>
      <w:r>
        <w:rPr>
          <w:b/>
          <w:sz w:val="28"/>
        </w:rPr>
        <w:t>Стульнев</w:t>
      </w:r>
      <w:proofErr w:type="spellEnd"/>
      <w:r>
        <w:rPr>
          <w:b/>
          <w:sz w:val="28"/>
        </w:rPr>
        <w:t xml:space="preserve"> И.С.</w:t>
      </w:r>
    </w:p>
    <w:p w:rsidR="000C5071" w:rsidRDefault="000C5071" w:rsidP="000C5071">
      <w:pPr>
        <w:tabs>
          <w:tab w:val="left" w:pos="709"/>
        </w:tabs>
        <w:ind w:left="567"/>
        <w:jc w:val="both"/>
        <w:outlineLvl w:val="0"/>
      </w:pPr>
      <w:r>
        <w:rPr>
          <w:b/>
          <w:sz w:val="28"/>
        </w:rPr>
        <w:t xml:space="preserve">   Список   сотрудников   администрации Кировского сельского муниципального образования Республики Калмыкия .</w:t>
      </w:r>
    </w:p>
    <w:p w:rsidR="000C5071" w:rsidRDefault="000C5071" w:rsidP="000C5071">
      <w:pPr>
        <w:ind w:right="338"/>
        <w:jc w:val="both"/>
        <w:rPr>
          <w:rFonts w:ascii="Arial" w:hAnsi="Arial"/>
        </w:rPr>
      </w:pPr>
    </w:p>
    <w:tbl>
      <w:tblPr>
        <w:tblW w:w="1212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"/>
        <w:gridCol w:w="3968"/>
        <w:gridCol w:w="2409"/>
        <w:gridCol w:w="992"/>
        <w:gridCol w:w="4343"/>
      </w:tblGrid>
      <w:tr w:rsidR="000C5071" w:rsidTr="000C507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71" w:rsidRDefault="000C5071">
            <w:pPr>
              <w:ind w:right="338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   № </w:t>
            </w:r>
            <w:proofErr w:type="spellStart"/>
            <w:r>
              <w:rPr>
                <w:rFonts w:ascii="Arial" w:hAnsi="Arial"/>
              </w:rPr>
              <w:t>п</w:t>
            </w:r>
            <w:proofErr w:type="spellEnd"/>
            <w:r>
              <w:rPr>
                <w:rFonts w:ascii="Arial" w:hAnsi="Arial"/>
              </w:rPr>
              <w:t>/</w:t>
            </w:r>
            <w:proofErr w:type="spellStart"/>
            <w:r>
              <w:rPr>
                <w:rFonts w:ascii="Arial" w:hAnsi="Arial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71" w:rsidRDefault="000C5071">
            <w:pPr>
              <w:ind w:right="338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             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71" w:rsidRDefault="000C5071">
            <w:pPr>
              <w:ind w:right="338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    Ф.И.О.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71" w:rsidRDefault="000C5071">
            <w:pPr>
              <w:ind w:right="338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hAnsi="Arial"/>
              </w:rPr>
              <w:t>Контактные телефоны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71" w:rsidRDefault="000C5071">
            <w:pPr>
              <w:ind w:right="338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hAnsi="Arial"/>
              </w:rPr>
              <w:t>Примечание</w:t>
            </w:r>
          </w:p>
        </w:tc>
      </w:tr>
      <w:tr w:rsidR="000C5071" w:rsidTr="000C507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71" w:rsidRDefault="000C5071">
            <w:pPr>
              <w:ind w:right="338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 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71" w:rsidRDefault="000C5071">
            <w:pPr>
              <w:ind w:right="338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Глава администрации Кировского СМО РК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71" w:rsidRDefault="000C5071">
            <w:pPr>
              <w:ind w:right="338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</w:rPr>
              <w:t>Стульнев</w:t>
            </w:r>
            <w:proofErr w:type="spellEnd"/>
            <w:r>
              <w:rPr>
                <w:rFonts w:ascii="Arial" w:hAnsi="Arial"/>
              </w:rPr>
              <w:t xml:space="preserve"> Иван Семенович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71" w:rsidRDefault="000C5071">
            <w:pPr>
              <w:ind w:right="338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89176865009;8474133</w:t>
            </w:r>
            <w:r>
              <w:rPr>
                <w:rFonts w:ascii="Arial" w:eastAsia="Times New Roman" w:hAnsi="Arial"/>
                <w:sz w:val="20"/>
                <w:szCs w:val="20"/>
              </w:rPr>
              <w:lastRenderedPageBreak/>
              <w:t>122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71" w:rsidRDefault="000C5071">
            <w:pPr>
              <w:spacing w:after="0"/>
              <w:rPr>
                <w:rFonts w:cs="Times New Roman"/>
              </w:rPr>
            </w:pPr>
          </w:p>
        </w:tc>
      </w:tr>
      <w:tr w:rsidR="000C5071" w:rsidTr="000C507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71" w:rsidRDefault="000C5071">
            <w:pPr>
              <w:ind w:right="338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hAnsi="Arial"/>
              </w:rPr>
              <w:lastRenderedPageBreak/>
              <w:t xml:space="preserve"> 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71" w:rsidRDefault="000C5071">
            <w:pPr>
              <w:ind w:right="338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Председатель комитета по земельным и имущественным отношениям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71" w:rsidRDefault="000C5071">
            <w:pPr>
              <w:ind w:right="338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sz w:val="24"/>
                <w:szCs w:val="24"/>
              </w:rPr>
              <w:t>Обушиев</w:t>
            </w:r>
            <w:proofErr w:type="spellEnd"/>
            <w:r>
              <w:rPr>
                <w:rFonts w:ascii="Arial" w:eastAsia="Times New Roman" w:hAnsi="Arial"/>
                <w:sz w:val="24"/>
                <w:szCs w:val="24"/>
              </w:rPr>
              <w:t xml:space="preserve"> Олег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71" w:rsidRDefault="000C5071">
            <w:pPr>
              <w:ind w:right="338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8474121579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71" w:rsidRDefault="000C5071">
            <w:pPr>
              <w:ind w:right="338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 по согласованию</w:t>
            </w:r>
          </w:p>
        </w:tc>
      </w:tr>
      <w:tr w:rsidR="000C5071" w:rsidTr="000C507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71" w:rsidRDefault="000C5071">
            <w:pPr>
              <w:ind w:right="338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 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71" w:rsidRDefault="000C5071">
            <w:pPr>
              <w:ind w:right="338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hAnsi="Arial"/>
              </w:rPr>
              <w:t>Участковый уполномоченный полиции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71" w:rsidRDefault="000C5071">
            <w:pPr>
              <w:ind w:right="338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Андреев </w:t>
            </w:r>
            <w:proofErr w:type="spellStart"/>
            <w:r>
              <w:rPr>
                <w:rFonts w:ascii="Arial" w:eastAsia="Times New Roman" w:hAnsi="Arial"/>
                <w:sz w:val="24"/>
                <w:szCs w:val="24"/>
              </w:rPr>
              <w:t>Санал</w:t>
            </w:r>
            <w:proofErr w:type="spellEnd"/>
            <w:r>
              <w:rPr>
                <w:rFonts w:ascii="Arial" w:eastAsia="Times New Roman" w:hAnsi="Arial"/>
                <w:sz w:val="24"/>
                <w:szCs w:val="24"/>
              </w:rPr>
              <w:t xml:space="preserve"> Тарасович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71" w:rsidRDefault="000C5071">
            <w:pPr>
              <w:spacing w:after="0"/>
              <w:rPr>
                <w:rFonts w:cs="Times New Roman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71" w:rsidRDefault="000C5071">
            <w:pPr>
              <w:ind w:right="338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В состав администрации не входит </w:t>
            </w:r>
          </w:p>
        </w:tc>
      </w:tr>
    </w:tbl>
    <w:p w:rsidR="000C5071" w:rsidRDefault="000C5071" w:rsidP="000C5071">
      <w:pPr>
        <w:ind w:right="338"/>
        <w:jc w:val="both"/>
        <w:rPr>
          <w:rFonts w:ascii="Arial" w:eastAsia="Times New Roman" w:hAnsi="Arial"/>
        </w:rPr>
      </w:pPr>
    </w:p>
    <w:p w:rsidR="000C5071" w:rsidRDefault="000C5071" w:rsidP="000C5071">
      <w:pPr>
        <w:pStyle w:val="2"/>
        <w:spacing w:line="360" w:lineRule="auto"/>
        <w:ind w:left="990"/>
      </w:pPr>
    </w:p>
    <w:p w:rsidR="000C5071" w:rsidRDefault="000C5071" w:rsidP="000C5071">
      <w:pPr>
        <w:pStyle w:val="2"/>
        <w:spacing w:line="360" w:lineRule="auto"/>
        <w:ind w:left="990"/>
      </w:pPr>
    </w:p>
    <w:p w:rsidR="000C5071" w:rsidRDefault="000C5071" w:rsidP="000C5071">
      <w:pPr>
        <w:tabs>
          <w:tab w:val="left" w:pos="709"/>
        </w:tabs>
        <w:jc w:val="both"/>
        <w:outlineLvl w:val="0"/>
        <w:rPr>
          <w:b/>
          <w:sz w:val="28"/>
        </w:rPr>
      </w:pPr>
      <w:r>
        <w:rPr>
          <w:b/>
          <w:sz w:val="28"/>
        </w:rPr>
        <w:t>Глава Кировского СМО РК ,</w:t>
      </w:r>
    </w:p>
    <w:p w:rsidR="000A7ED2" w:rsidRDefault="000C5071" w:rsidP="000C5071">
      <w:r>
        <w:rPr>
          <w:b/>
          <w:sz w:val="28"/>
        </w:rPr>
        <w:t xml:space="preserve">Глава администрации Кировского СМО РК                           </w:t>
      </w:r>
      <w:proofErr w:type="spellStart"/>
      <w:r>
        <w:rPr>
          <w:b/>
          <w:sz w:val="28"/>
        </w:rPr>
        <w:t>Стульнев</w:t>
      </w:r>
      <w:proofErr w:type="spellEnd"/>
      <w:r>
        <w:rPr>
          <w:b/>
          <w:sz w:val="28"/>
        </w:rPr>
        <w:t xml:space="preserve"> И.С</w:t>
      </w:r>
    </w:p>
    <w:sectPr w:rsidR="000A7ED2" w:rsidSect="001F5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80C1A"/>
    <w:multiLevelType w:val="singleLevel"/>
    <w:tmpl w:val="0B4019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6329A"/>
    <w:rsid w:val="000A7ED2"/>
    <w:rsid w:val="000C5071"/>
    <w:rsid w:val="001F52A7"/>
    <w:rsid w:val="0036329A"/>
    <w:rsid w:val="005D2D17"/>
    <w:rsid w:val="008E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A7"/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36329A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36329A"/>
    <w:rPr>
      <w:rFonts w:ascii="Times New Roman" w:eastAsia="Arial Unicode MS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36329A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6329A"/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3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601</Words>
  <Characters>3427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</dc:creator>
  <cp:keywords/>
  <dc:description/>
  <cp:lastModifiedBy>kirovsk</cp:lastModifiedBy>
  <cp:revision>7</cp:revision>
  <dcterms:created xsi:type="dcterms:W3CDTF">2021-03-01T07:18:00Z</dcterms:created>
  <dcterms:modified xsi:type="dcterms:W3CDTF">2021-03-01T07:40:00Z</dcterms:modified>
</cp:coreProperties>
</file>