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4A0"/>
      </w:tblPr>
      <w:tblGrid>
        <w:gridCol w:w="4363"/>
        <w:gridCol w:w="1776"/>
        <w:gridCol w:w="4831"/>
      </w:tblGrid>
      <w:tr w:rsidR="00841F35" w:rsidTr="00841F35">
        <w:tc>
          <w:tcPr>
            <w:tcW w:w="4363" w:type="dxa"/>
            <w:vAlign w:val="center"/>
          </w:tcPr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Кировск СЕЛАНА</w:t>
            </w:r>
          </w:p>
          <w:p w:rsid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МУНИЦИПАЛЬН БУРДЭЦИН</w:t>
            </w:r>
          </w:p>
          <w:p w:rsidR="00841F35" w:rsidRPr="00841F35" w:rsidRDefault="00841F35">
            <w:pPr>
              <w:pStyle w:val="1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АДМИНИСТРАЦИН </w:t>
            </w:r>
            <w:r>
              <w:rPr>
                <w:rFonts w:ascii="Courier New" w:hAnsi="Courier New"/>
                <w:lang w:val="en-US"/>
              </w:rPr>
              <w:t>h</w:t>
            </w:r>
            <w:proofErr w:type="spellStart"/>
            <w:r>
              <w:rPr>
                <w:rFonts w:ascii="Courier New" w:hAnsi="Courier New"/>
              </w:rPr>
              <w:t>ардачин</w:t>
            </w:r>
            <w:proofErr w:type="spellEnd"/>
            <w:r>
              <w:rPr>
                <w:rFonts w:ascii="Courier New" w:hAnsi="Courier New"/>
              </w:rPr>
              <w:t xml:space="preserve"> </w:t>
            </w:r>
            <w:proofErr w:type="spellStart"/>
            <w:r>
              <w:rPr>
                <w:rFonts w:ascii="Courier New" w:hAnsi="Courier New"/>
              </w:rPr>
              <w:t>заавр</w:t>
            </w:r>
            <w:proofErr w:type="spellEnd"/>
          </w:p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Arial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       </w:t>
            </w:r>
          </w:p>
        </w:tc>
        <w:tc>
          <w:tcPr>
            <w:tcW w:w="1776" w:type="dxa"/>
            <w:vAlign w:val="center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  <w:vAlign w:val="center"/>
            <w:hideMark/>
          </w:tcPr>
          <w:p w:rsidR="00841F35" w:rsidRDefault="00841F35">
            <w:pPr>
              <w:rPr>
                <w:rFonts w:ascii="Courier New" w:hAnsi="Courier New" w:cs="Arial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АДМИНИСТРАЦИЯ    </w:t>
            </w:r>
          </w:p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Arial"/>
                <w:b/>
              </w:rPr>
            </w:pPr>
            <w:r>
              <w:rPr>
                <w:rFonts w:ascii="Courier New" w:hAnsi="Courier New"/>
                <w:b/>
                <w:sz w:val="28"/>
              </w:rPr>
              <w:t xml:space="preserve"> КИРОВСКОГО  СЕЛЬСКОГО МУНИЦИПАЛЬНОГО ОБРАЗОВАНИЯ</w:t>
            </w:r>
          </w:p>
        </w:tc>
      </w:tr>
    </w:tbl>
    <w:p w:rsidR="00841F35" w:rsidRDefault="00841F35" w:rsidP="00841F35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841F35" w:rsidTr="00841F35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841F35" w:rsidRDefault="00841F35">
            <w:pPr>
              <w:framePr w:hSpace="180" w:wrap="around" w:vAnchor="text" w:hAnchor="margin" w:xAlign="center" w:y="123"/>
              <w:jc w:val="center"/>
              <w:rPr>
                <w:rFonts w:ascii="Arial" w:hAnsi="Arial" w:cs="Arial"/>
              </w:rPr>
            </w:pPr>
            <w:r>
              <w:t xml:space="preserve">359407,Республика Калмыкия, </w:t>
            </w:r>
            <w:proofErr w:type="spellStart"/>
            <w:r>
              <w:t>п.Кировский,Сарпинского</w:t>
            </w:r>
            <w:proofErr w:type="spellEnd"/>
            <w:r>
              <w:t xml:space="preserve"> района,  Код 84741, тел33-1-22;факс 33-1-22</w:t>
            </w:r>
          </w:p>
          <w:p w:rsidR="00841F35" w:rsidRDefault="00841F35">
            <w:pPr>
              <w:framePr w:hSpace="180" w:wrap="around" w:vAnchor="text" w:hAnchor="margin" w:xAlign="center" w:y="12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</w:p>
        </w:tc>
      </w:tr>
    </w:tbl>
    <w:p w:rsidR="00841F35" w:rsidRDefault="00841F35" w:rsidP="00841F35">
      <w:pPr>
        <w:jc w:val="center"/>
        <w:rPr>
          <w:rFonts w:ascii="Arial" w:hAnsi="Arial" w:cs="Arial"/>
          <w:sz w:val="28"/>
          <w:szCs w:val="28"/>
        </w:rPr>
      </w:pPr>
    </w:p>
    <w:p w:rsidR="00841F35" w:rsidRDefault="00841F35" w:rsidP="00841F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 № 21</w:t>
      </w:r>
    </w:p>
    <w:p w:rsidR="00841F35" w:rsidRDefault="00841F35" w:rsidP="00841F35">
      <w:pPr>
        <w:rPr>
          <w:sz w:val="20"/>
          <w:szCs w:val="20"/>
          <w:u w:val="single"/>
        </w:rPr>
      </w:pPr>
      <w:r>
        <w:rPr>
          <w:u w:val="single"/>
        </w:rPr>
        <w:t>.</w:t>
      </w:r>
    </w:p>
    <w:p w:rsidR="00841F35" w:rsidRDefault="00841F35" w:rsidP="00841F35">
      <w:pPr>
        <w:jc w:val="right"/>
      </w:pPr>
    </w:p>
    <w:p w:rsidR="00841F35" w:rsidRDefault="00841F35" w:rsidP="00841F35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20.12. 2021 г                                                                                                        п.Кировский    </w:t>
      </w:r>
    </w:p>
    <w:p w:rsidR="00841F35" w:rsidRDefault="00841F35" w:rsidP="00841F35">
      <w:pPr>
        <w:ind w:right="338"/>
        <w:jc w:val="both"/>
        <w:rPr>
          <w:rFonts w:ascii="Times New Roman" w:hAnsi="Times New Roman" w:cs="Times New Roman"/>
        </w:rPr>
      </w:pPr>
    </w:p>
    <w:p w:rsidR="00841F35" w:rsidRDefault="00841F35" w:rsidP="00841F35">
      <w:pPr>
        <w:ind w:right="33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Об утверждении  Перечня главных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администраторов доходов и Перечня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источников финансирования 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дефицита бюджета Кировского</w:t>
      </w:r>
    </w:p>
    <w:p w:rsidR="00841F35" w:rsidRDefault="00841F35" w:rsidP="00841F35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сельского муниципального</w:t>
      </w:r>
    </w:p>
    <w:p w:rsidR="00841F35" w:rsidRDefault="00841F35" w:rsidP="00841F35">
      <w:pPr>
        <w:pStyle w:val="ConsPlusTitle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образования  Республики Калмыкия </w:t>
      </w:r>
    </w:p>
    <w:p w:rsidR="00841F35" w:rsidRDefault="00841F35" w:rsidP="00841F3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</w:p>
    <w:p w:rsidR="00841F35" w:rsidRDefault="00841F35" w:rsidP="00841F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3.1 , 3.2 статьи 160.1 Бюджетного кодекса Российской Федерации, постановлением Правительства Российской Федерации от 16 сентября  </w:t>
      </w:r>
      <w:smartTag w:uri="urn:schemas-microsoft-com:office:smarttags" w:element="metricconverter">
        <w:smartTagPr>
          <w:attr w:name="ProductID" w:val="2021 г"/>
        </w:smartTagPr>
        <w:r>
          <w:rPr>
            <w:sz w:val="28"/>
            <w:szCs w:val="28"/>
          </w:rPr>
          <w:t>2021 г</w:t>
        </w:r>
      </w:smartTag>
      <w:r>
        <w:rPr>
          <w:sz w:val="28"/>
          <w:szCs w:val="28"/>
        </w:rPr>
        <w:t xml:space="preserve">.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r>
        <w:rPr>
          <w:sz w:val="28"/>
          <w:szCs w:val="28"/>
        </w:rPr>
        <w:lastRenderedPageBreak/>
        <w:t xml:space="preserve">администрации полномочий главного администратора доходов бюджета и к утверждению перечня главных администраторов дохода бюджета субъекта Российской Федерации, бюджета территориального фонда обязательного медицинского страхования, местного бюджета»Администрация Кировского сельского муниципального  образования  </w:t>
      </w: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постановляет: </w:t>
      </w:r>
    </w:p>
    <w:p w:rsidR="00841F35" w:rsidRDefault="00841F35" w:rsidP="00841F35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26282F"/>
          <w:sz w:val="28"/>
          <w:szCs w:val="28"/>
        </w:rPr>
        <w:t xml:space="preserve">Закрепить </w:t>
      </w:r>
      <w:r>
        <w:rPr>
          <w:bCs/>
          <w:color w:val="26282F"/>
          <w:sz w:val="28"/>
          <w:szCs w:val="28"/>
        </w:rPr>
        <w:t>за</w:t>
      </w:r>
      <w:r>
        <w:rPr>
          <w:b/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органами местного самоуправления</w:t>
      </w:r>
      <w:r>
        <w:rPr>
          <w:color w:val="26282F"/>
          <w:sz w:val="28"/>
          <w:szCs w:val="28"/>
        </w:rPr>
        <w:t xml:space="preserve"> полномочия главных администраторов доходов бюджета Кировского сельского муниципального образования Республики Калмыкия </w:t>
      </w:r>
      <w:r>
        <w:rPr>
          <w:sz w:val="28"/>
          <w:szCs w:val="28"/>
        </w:rPr>
        <w:t xml:space="preserve">на 2022 год </w:t>
      </w:r>
      <w:r>
        <w:rPr>
          <w:color w:val="26282F"/>
          <w:sz w:val="28"/>
          <w:szCs w:val="28"/>
        </w:rPr>
        <w:t xml:space="preserve">(приложение №1). </w:t>
      </w: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главных администраторов доходов  </w:t>
      </w:r>
      <w:r>
        <w:rPr>
          <w:color w:val="26282F"/>
          <w:sz w:val="28"/>
          <w:szCs w:val="28"/>
        </w:rPr>
        <w:t>бюджета  Кировского  сельского муниципального образования Республики Калмыкия</w:t>
      </w:r>
      <w:r>
        <w:rPr>
          <w:sz w:val="28"/>
          <w:szCs w:val="28"/>
        </w:rPr>
        <w:t xml:space="preserve">  на 2022 год.</w:t>
      </w:r>
      <w:r>
        <w:rPr>
          <w:color w:val="26282F"/>
          <w:sz w:val="28"/>
          <w:szCs w:val="28"/>
        </w:rPr>
        <w:t xml:space="preserve"> (приложение №2).</w:t>
      </w: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Администрацией </w:t>
      </w:r>
      <w:r>
        <w:rPr>
          <w:color w:val="26282F"/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муниципального образования Республики Калмыкия – полномочия  главного администратора источников  финансирования дефицита </w:t>
      </w:r>
      <w:r>
        <w:rPr>
          <w:color w:val="26282F"/>
          <w:sz w:val="28"/>
          <w:szCs w:val="28"/>
        </w:rPr>
        <w:t>бюджета Кировского сельского муниципального образования Республики Калмыкия</w:t>
      </w:r>
      <w:r>
        <w:rPr>
          <w:sz w:val="28"/>
          <w:szCs w:val="28"/>
        </w:rPr>
        <w:t xml:space="preserve"> Республики Калмыкия на 2022 год.</w:t>
      </w:r>
    </w:p>
    <w:p w:rsidR="00841F35" w:rsidRDefault="00841F35" w:rsidP="00841F35">
      <w:pPr>
        <w:pStyle w:val="ConsPlusNormal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источников  финансирования дефицита  </w:t>
      </w:r>
      <w:r>
        <w:rPr>
          <w:color w:val="26282F"/>
          <w:sz w:val="28"/>
          <w:szCs w:val="28"/>
        </w:rPr>
        <w:t>бюджета Кировского сельского муниципального образования Республики Калмыкия</w:t>
      </w:r>
      <w:r>
        <w:rPr>
          <w:sz w:val="28"/>
          <w:szCs w:val="28"/>
        </w:rPr>
        <w:t xml:space="preserve"> с указанием кода главного администратора источников финансирования дефицита бюджета, кода группы, подгруппы, статьи и вида источника финансирования дефицита бюджета и наименования кода группы, подгруппы, статьи и вида источника финансирования дефицита бюджета на 2022 год  (приложение №3).</w:t>
      </w:r>
    </w:p>
    <w:p w:rsidR="00841F35" w:rsidRDefault="00841F35" w:rsidP="00841F35">
      <w:pPr>
        <w:pStyle w:val="a3"/>
        <w:rPr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841F35" w:rsidRDefault="00841F35" w:rsidP="00841F35">
      <w:pPr>
        <w:pStyle w:val="ConsPlusNormal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5.Установить, что в случае  поступления в бюджет </w:t>
      </w:r>
      <w:r>
        <w:rPr>
          <w:color w:val="26282F"/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муниципального образования Республики Калмыкия дополнительных межбюджетных трансфертов, не предусмотренных решением о бюджете на текущий  финансовый год и плановый период, изменения в части закрепляемых за получателями </w:t>
      </w:r>
      <w:r>
        <w:rPr>
          <w:color w:val="26282F"/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муниципального образования Республики Калмыкия кодов  видов (подвидов) доходов отражаются в отчёте об исполнении бюджета Кировского сельского муниципального образования Республики Калмыкия на основании нормативного акта  Администрации </w:t>
      </w:r>
      <w:r>
        <w:rPr>
          <w:color w:val="26282F"/>
          <w:sz w:val="28"/>
          <w:szCs w:val="28"/>
        </w:rPr>
        <w:t xml:space="preserve">Кировского </w:t>
      </w:r>
      <w:r>
        <w:rPr>
          <w:sz w:val="28"/>
          <w:szCs w:val="28"/>
        </w:rPr>
        <w:t>сельского муниципального образования Республики Калмыкия о наделении  полномочиями администратора доходов бюджета без внесения изменений в перечень, утверждённый настоящим постановлением.</w:t>
      </w:r>
    </w:p>
    <w:p w:rsidR="00841F35" w:rsidRDefault="00841F35" w:rsidP="00841F35">
      <w:pPr>
        <w:pStyle w:val="ConsPlusNormal"/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Настоящее Постановление применяется к правоотношениям,  возникающим при составлении и исполнении бюджета </w:t>
      </w:r>
      <w:r>
        <w:rPr>
          <w:color w:val="26282F"/>
          <w:sz w:val="28"/>
          <w:szCs w:val="28"/>
        </w:rPr>
        <w:t xml:space="preserve">Кировского </w:t>
      </w:r>
      <w:r>
        <w:rPr>
          <w:sz w:val="28"/>
          <w:szCs w:val="28"/>
        </w:rPr>
        <w:t xml:space="preserve">сельского муниципального образования Республики Калмыкия, начиная с бюджета на </w:t>
      </w:r>
      <w:r>
        <w:rPr>
          <w:sz w:val="28"/>
          <w:szCs w:val="28"/>
        </w:rPr>
        <w:lastRenderedPageBreak/>
        <w:t>2022 год.</w:t>
      </w:r>
    </w:p>
    <w:p w:rsidR="00841F35" w:rsidRDefault="00841F35" w:rsidP="00841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Данное постановление подлежит опубликованию (обнародованию) и размещению на официальном сайте Администрации </w:t>
      </w:r>
      <w:r>
        <w:rPr>
          <w:rFonts w:ascii="Times New Roman" w:hAnsi="Times New Roman" w:cs="Times New Roman"/>
          <w:color w:val="26282F"/>
          <w:sz w:val="28"/>
          <w:szCs w:val="28"/>
        </w:rPr>
        <w:t>Кировского</w:t>
      </w:r>
      <w:r>
        <w:rPr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муниципального образования  Республики Калмыкия.</w:t>
      </w:r>
    </w:p>
    <w:p w:rsidR="00841F35" w:rsidRDefault="00841F35" w:rsidP="00841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1F35" w:rsidRDefault="00841F35" w:rsidP="00841F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8.Контроль за исполнением настоящего постановления 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главу Кировского сельского муниципального образования Республики Калмыкия . </w:t>
      </w:r>
    </w:p>
    <w:p w:rsidR="00841F35" w:rsidRDefault="00841F35" w:rsidP="00841F35">
      <w:pPr>
        <w:rPr>
          <w:rFonts w:ascii="Times New Roman" w:hAnsi="Times New Roman" w:cs="Times New Roman"/>
          <w:sz w:val="20"/>
          <w:szCs w:val="20"/>
        </w:rPr>
      </w:pPr>
    </w:p>
    <w:p w:rsidR="00841F35" w:rsidRDefault="00841F35" w:rsidP="00841F35">
      <w:pPr>
        <w:rPr>
          <w:rFonts w:ascii="Times New Roman" w:hAnsi="Times New Roman" w:cs="Times New Roman"/>
        </w:rPr>
      </w:pPr>
    </w:p>
    <w:p w:rsidR="00841F35" w:rsidRDefault="00841F35" w:rsidP="00841F3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color w:val="26282F"/>
          <w:sz w:val="28"/>
          <w:szCs w:val="28"/>
        </w:rPr>
        <w:t>Кировского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841F35" w:rsidRDefault="00841F35" w:rsidP="00841F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И.С.Стульнев</w:t>
      </w:r>
      <w:proofErr w:type="spellEnd"/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rPr>
          <w:rFonts w:ascii="Arial" w:hAnsi="Arial" w:cs="Arial"/>
          <w:sz w:val="20"/>
          <w:szCs w:val="20"/>
        </w:rPr>
      </w:pPr>
    </w:p>
    <w:p w:rsidR="00841F35" w:rsidRDefault="00841F35" w:rsidP="00841F35">
      <w:pPr>
        <w:rPr>
          <w:sz w:val="24"/>
          <w:szCs w:val="24"/>
        </w:rPr>
      </w:pP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№1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 постановлению  Администрации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СМО РК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 21  от « 20 »   декабря 2021г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Ind w:w="93" w:type="dxa"/>
        <w:tblLook w:val="04A0"/>
      </w:tblPr>
      <w:tblGrid>
        <w:gridCol w:w="10054"/>
      </w:tblGrid>
      <w:tr w:rsidR="00841F35" w:rsidTr="00841F35">
        <w:trPr>
          <w:trHeight w:val="315"/>
        </w:trPr>
        <w:tc>
          <w:tcPr>
            <w:tcW w:w="10054" w:type="dxa"/>
            <w:shd w:val="clear" w:color="auto" w:fill="FFFFFF"/>
            <w:noWrap/>
            <w:vAlign w:val="bottom"/>
            <w:hideMark/>
          </w:tcPr>
          <w:p w:rsidR="00841F35" w:rsidRDefault="00841F35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 главных администраторов доходов бюджета</w:t>
            </w:r>
          </w:p>
        </w:tc>
      </w:tr>
      <w:tr w:rsidR="00841F35" w:rsidTr="00841F35">
        <w:trPr>
          <w:trHeight w:val="315"/>
        </w:trPr>
        <w:tc>
          <w:tcPr>
            <w:tcW w:w="10054" w:type="dxa"/>
            <w:shd w:val="clear" w:color="auto" w:fill="FFFFFF"/>
            <w:noWrap/>
            <w:vAlign w:val="bottom"/>
          </w:tcPr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муниципального образования Республики </w:t>
            </w: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Калмыкия - органов местного самоуправления</w:t>
            </w: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740" w:type="dxa"/>
              <w:tblInd w:w="88" w:type="dxa"/>
              <w:tblLook w:val="00A0"/>
            </w:tblPr>
            <w:tblGrid>
              <w:gridCol w:w="920"/>
              <w:gridCol w:w="3420"/>
              <w:gridCol w:w="5400"/>
            </w:tblGrid>
            <w:tr w:rsidR="00841F35">
              <w:trPr>
                <w:trHeight w:val="54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</w:rPr>
                  </w:pPr>
                  <w:r>
                    <w:rPr>
                      <w:b/>
                    </w:rPr>
                    <w:t>Код                                     главы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КОД </w:t>
                  </w:r>
                </w:p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</w:rPr>
                  </w:pPr>
                  <w:r>
                    <w:rPr>
                      <w:b/>
                    </w:rPr>
                    <w:t>БК РФ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</w:tr>
            <w:tr w:rsidR="00841F35">
              <w:trPr>
                <w:trHeight w:val="21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1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2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3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868</w:t>
                  </w:r>
                </w:p>
              </w:tc>
              <w:tc>
                <w:tcPr>
                  <w:tcW w:w="8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 w:rsidP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26282F"/>
                      <w:sz w:val="28"/>
                      <w:szCs w:val="28"/>
                    </w:rPr>
                    <w:t>Кировского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сельского муниципального образования Республики Калмыкия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868 1 08 04 020 01 0000 110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868 1 08 04 020 01 1000 110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>
              <w:trPr>
                <w:trHeight w:val="30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868 1 08 04 020 01 4000 110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841F35">
              <w:trPr>
                <w:trHeight w:val="65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868 111 09 045 10 0000 120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841F35">
              <w:trPr>
                <w:trHeight w:val="523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 xml:space="preserve">868 </w:t>
                  </w:r>
                  <w:r>
                    <w:rPr>
                      <w:lang w:val="en-US"/>
                    </w:rPr>
                    <w:t>113 0</w:t>
                  </w:r>
                  <w:r>
                    <w:t>1 995</w:t>
                  </w:r>
                  <w:r>
                    <w:rPr>
                      <w:lang w:val="en-US"/>
                    </w:rPr>
                    <w:t xml:space="preserve"> 10 0000 130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841F35">
              <w:trPr>
                <w:trHeight w:val="87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868 1 16 07 090 10 0000 140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rPr>
                      <w:rFonts w:eastAsia="Calibri"/>
                      <w:color w:val="000000"/>
                    </w:rPr>
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</w:t>
                  </w:r>
                  <w:r>
                    <w:rPr>
                      <w:rFonts w:eastAsia="Calibri"/>
                      <w:color w:val="000000"/>
                    </w:rPr>
                    <w:lastRenderedPageBreak/>
                    <w:t>поселения</w:t>
                  </w:r>
                </w:p>
              </w:tc>
            </w:tr>
            <w:tr w:rsidR="00841F35">
              <w:trPr>
                <w:trHeight w:val="301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868 1 17 01 050 10 0000 180.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 xml:space="preserve">868 </w:t>
                  </w:r>
                  <w:r>
                    <w:rPr>
                      <w:lang w:val="en-US"/>
                    </w:rPr>
                    <w:t xml:space="preserve">2 02 </w:t>
                  </w:r>
                  <w:r>
                    <w:t xml:space="preserve">15 </w:t>
                  </w:r>
                  <w:r>
                    <w:rPr>
                      <w:lang w:val="en-US"/>
                    </w:rPr>
                    <w:t>001 10 0000 15</w:t>
                  </w:r>
                  <w:r>
                    <w:t>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868 </w:t>
                  </w:r>
                  <w:r>
                    <w:rPr>
                      <w:lang w:val="en-US"/>
                    </w:rPr>
                    <w:t xml:space="preserve">2 02 </w:t>
                  </w:r>
                  <w:r>
                    <w:t xml:space="preserve">15 </w:t>
                  </w:r>
                  <w:r>
                    <w:rPr>
                      <w:lang w:val="en-US"/>
                    </w:rPr>
                    <w:t>00</w:t>
                  </w:r>
                  <w:r>
                    <w:t>2 1</w:t>
                  </w:r>
                  <w:r>
                    <w:rPr>
                      <w:lang w:val="en-US"/>
                    </w:rPr>
                    <w:t>0 0000 15</w:t>
                  </w:r>
                  <w:r>
                    <w:t>0</w:t>
                  </w:r>
                </w:p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868 2 02 20 051 10 0000 150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Субсидии бюджетам сельских поселений на реализацию федеральных целевых программ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lang w:val="en-US"/>
                    </w:rPr>
                  </w:pPr>
                  <w:r>
                    <w:t>868 2 02 20 077 10 0000 150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 xml:space="preserve">Субсидии бюджетам сельских поселений на 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капитальных вложений в объекты муниципальной собственности 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868 2 02 25576 10 0000 150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Субсидии бюджетам сельских поселений на обеспечение устойчивого развитие сельских территорий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868 2 02 27576 10 0000 150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 xml:space="preserve">Субсидии бюджетам сельских поселений на  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 капитальных вложений в объекты государственной (муниципальной)собственности в рамках обеспечения комплексного развития сельских территорий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868 2 02  29 999 10 0000 150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Прочие субсидии бюджетам сельских поселений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color w:val="000000"/>
                    </w:rPr>
                  </w:pPr>
                  <w:r>
                    <w:rPr>
                      <w:color w:val="000000"/>
                    </w:rPr>
                    <w:t>868 2 02 35 118 10 0000 150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b/>
                      <w:color w:val="000000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color w:val="000000"/>
                    </w:rPr>
                  </w:pPr>
                  <w:r>
                    <w:t>868 2 02 40 014 10 0000 150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  <w:color w:val="000000"/>
                    </w:rPr>
                  </w:pPr>
                  <w: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868 208 05 000 10 0000 150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841F35">
              <w:trPr>
                <w:trHeight w:val="480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Arial"/>
                    </w:rPr>
                  </w:pPr>
                  <w:r>
                    <w:t>868 2 19 60 010 10 0000 150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1F35" w:rsidRDefault="00841F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Arial"/>
                    </w:rPr>
                  </w:pPr>
                  <w:r>
                    <w:rPr>
                      <w:rFonts w:ascii="TimesNewRomanPSMT" w:hAnsi="TimesNewRomanPSMT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      </w:r>
                  <w:bookmarkStart w:id="0" w:name="_GoBack"/>
                  <w:bookmarkEnd w:id="0"/>
                  <w:r>
                    <w:rPr>
                      <w:rFonts w:ascii="TimesNewRomanPSMT" w:hAnsi="TimesNewRomanPSMT"/>
                    </w:rPr>
                    <w:t>поселений</w:t>
                  </w:r>
                </w:p>
              </w:tc>
            </w:tr>
          </w:tbl>
          <w:p w:rsidR="00841F35" w:rsidRDefault="00841F35">
            <w:pPr>
              <w:ind w:left="360" w:firstLine="709"/>
              <w:jc w:val="both"/>
              <w:rPr>
                <w:rFonts w:ascii="Arial" w:hAnsi="Arial" w:cs="Arial"/>
              </w:rPr>
            </w:pPr>
          </w:p>
          <w:p w:rsidR="00841F35" w:rsidRDefault="00841F35">
            <w:pPr>
              <w:ind w:left="360" w:firstLine="709"/>
              <w:jc w:val="both"/>
            </w:pPr>
          </w:p>
          <w:p w:rsidR="00841F35" w:rsidRDefault="00841F35">
            <w:pPr>
              <w:ind w:left="360" w:firstLine="709"/>
              <w:jc w:val="both"/>
            </w:pPr>
          </w:p>
          <w:p w:rsidR="00841F35" w:rsidRDefault="00841F35">
            <w:pPr>
              <w:ind w:left="360" w:firstLine="709"/>
              <w:jc w:val="both"/>
            </w:pPr>
          </w:p>
          <w:p w:rsidR="00841F35" w:rsidRDefault="00841F35">
            <w:pPr>
              <w:ind w:left="360" w:firstLine="709"/>
              <w:jc w:val="both"/>
            </w:pPr>
          </w:p>
          <w:p w:rsidR="00841F35" w:rsidRDefault="00841F35">
            <w:pPr>
              <w:ind w:left="360" w:firstLine="709"/>
              <w:jc w:val="both"/>
            </w:pP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F35" w:rsidRDefault="00841F3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F35" w:rsidRDefault="00841F35">
            <w:pPr>
              <w:shd w:val="clear" w:color="auto" w:fill="FFFFFF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№ 2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 постановлению   Администрации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Кировского  СМО РК</w:t>
      </w:r>
    </w:p>
    <w:p w:rsidR="00841F35" w:rsidRDefault="00841F35" w:rsidP="00841F3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№21   от « 20»  декабря 2021г</w:t>
      </w:r>
    </w:p>
    <w:p w:rsidR="00841F35" w:rsidRDefault="00841F35" w:rsidP="00841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97"/>
        <w:gridCol w:w="3320"/>
        <w:gridCol w:w="5437"/>
      </w:tblGrid>
      <w:tr w:rsidR="00841F35" w:rsidTr="00841F35">
        <w:trPr>
          <w:trHeight w:val="315"/>
        </w:trPr>
        <w:tc>
          <w:tcPr>
            <w:tcW w:w="9654" w:type="dxa"/>
            <w:gridSpan w:val="3"/>
            <w:shd w:val="clear" w:color="auto" w:fill="FFFFFF"/>
            <w:noWrap/>
            <w:vAlign w:val="bottom"/>
            <w:hideMark/>
          </w:tcPr>
          <w:p w:rsidR="00841F35" w:rsidRDefault="00841F3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"Перечень  главных администраторов доходов бюджета</w:t>
            </w:r>
          </w:p>
        </w:tc>
      </w:tr>
      <w:tr w:rsidR="00841F35" w:rsidTr="00841F35">
        <w:trPr>
          <w:trHeight w:val="330"/>
        </w:trPr>
        <w:tc>
          <w:tcPr>
            <w:tcW w:w="9654" w:type="dxa"/>
            <w:gridSpan w:val="3"/>
            <w:shd w:val="clear" w:color="auto" w:fill="FFFFFF"/>
            <w:vAlign w:val="bottom"/>
            <w:hideMark/>
          </w:tcPr>
          <w:p w:rsidR="00841F35" w:rsidRDefault="00841F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82F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муниципального образования  Республики </w:t>
            </w:r>
          </w:p>
          <w:p w:rsidR="00841F35" w:rsidRDefault="00841F35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Калмыкия  - органов государственной власти  Республики Калмыкия</w:t>
            </w:r>
          </w:p>
        </w:tc>
      </w:tr>
      <w:tr w:rsidR="00841F35" w:rsidTr="00841F35">
        <w:trPr>
          <w:trHeight w:val="300"/>
        </w:trPr>
        <w:tc>
          <w:tcPr>
            <w:tcW w:w="897" w:type="dxa"/>
            <w:shd w:val="clear" w:color="auto" w:fill="FFFFFF"/>
            <w:vAlign w:val="bottom"/>
            <w:hideMark/>
          </w:tcPr>
          <w:p w:rsidR="00841F35" w:rsidRDefault="00841F35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20" w:type="dxa"/>
            <w:shd w:val="clear" w:color="auto" w:fill="FFFFFF"/>
            <w:vAlign w:val="bottom"/>
            <w:hideMark/>
          </w:tcPr>
          <w:p w:rsidR="00841F35" w:rsidRDefault="00841F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7" w:type="dxa"/>
            <w:shd w:val="clear" w:color="auto" w:fill="FFFFFF"/>
            <w:vAlign w:val="bottom"/>
            <w:hideMark/>
          </w:tcPr>
          <w:p w:rsidR="00841F35" w:rsidRDefault="00841F35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692"/>
        <w:gridCol w:w="6434"/>
      </w:tblGrid>
      <w:tr w:rsidR="00841F35" w:rsidTr="00841F35"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код бюджетной классификации РФ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                  Наименование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lastRenderedPageBreak/>
              <w:t xml:space="preserve">  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             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                                      3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 xml:space="preserve">Управление </w:t>
            </w:r>
            <w:proofErr w:type="spellStart"/>
            <w:r>
              <w:rPr>
                <w:b/>
              </w:rPr>
              <w:t>Россельхознадзора</w:t>
            </w:r>
            <w:proofErr w:type="spellEnd"/>
            <w:r>
              <w:rPr>
                <w:b/>
              </w:rPr>
              <w:t xml:space="preserve"> по Республике Калмыкия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 xml:space="preserve">     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116 00 000 00 0000 000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1 16 07090 10 0000 140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rFonts w:eastAsia="Calibri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Управление ФНС России по Республике Калмыкия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101 02 000 01 0000 110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Налог на доходы  физических лиц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10102010 01 0000 110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101 02 020 01 0000 110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101 02 030 01 0000 110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101 02040 01 0000 110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1 05 03000 01 0000 110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1 05 03010 01 0000 110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Единый сельскохозяйственный налог</w:t>
            </w:r>
          </w:p>
        </w:tc>
      </w:tr>
      <w:tr w:rsidR="00841F35" w:rsidTr="00841F35">
        <w:trPr>
          <w:trHeight w:val="5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1 05 03020 01 0000 110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106 01030 10 0000 110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Arial Unicode MS" w:hAnsi="Times New Roman" w:cs="Arial"/>
                <w:b/>
              </w:rPr>
            </w:pPr>
            <w:r>
              <w:rPr>
                <w:rFonts w:eastAsia="Arial Unicode MS"/>
                <w:b/>
              </w:rPr>
              <w:t>Земельный налог</w:t>
            </w:r>
          </w:p>
        </w:tc>
      </w:tr>
      <w:tr w:rsidR="00841F35" w:rsidTr="00841F35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106 06033 10 0000 110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Земельный налог с организаций обладающих земельным участком, расположенным в границах сельских поселений</w:t>
            </w:r>
          </w:p>
        </w:tc>
      </w:tr>
      <w:tr w:rsidR="00841F35" w:rsidTr="00841F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106 06043 10 0000 110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41F35" w:rsidTr="00841F35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val="en-US"/>
              </w:rPr>
            </w:pPr>
            <w:r>
              <w:t>1 09 04053 10 0000 110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841F35" w:rsidTr="00841F35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Республиканская служба финансово-бюджетного контроля</w:t>
            </w:r>
          </w:p>
        </w:tc>
      </w:tr>
      <w:tr w:rsidR="00841F35" w:rsidTr="00841F35">
        <w:trPr>
          <w:trHeight w:val="2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b/>
              </w:rP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116 00 000 00 0000 000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</w:tr>
      <w:tr w:rsidR="00841F35" w:rsidTr="00841F35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116 02 010 02 0000 140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41F35" w:rsidTr="00841F35">
        <w:trPr>
          <w:trHeight w:val="6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636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116 02 020 02 0000 140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841F35" w:rsidRDefault="00841F35" w:rsidP="00841F35">
      <w:pPr>
        <w:ind w:left="709"/>
        <w:jc w:val="both"/>
        <w:rPr>
          <w:rFonts w:ascii="Arial" w:hAnsi="Arial" w:cs="Arial"/>
        </w:rPr>
      </w:pPr>
    </w:p>
    <w:p w:rsidR="00841F35" w:rsidRDefault="00841F35" w:rsidP="00841F35"/>
    <w:p w:rsidR="00841F35" w:rsidRDefault="00841F35" w:rsidP="00841F35"/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№3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 </w:t>
      </w:r>
      <w:r>
        <w:rPr>
          <w:rFonts w:ascii="Times New Roman" w:hAnsi="Times New Roman" w:cs="Times New Roman"/>
          <w:color w:val="26282F"/>
          <w:sz w:val="24"/>
          <w:szCs w:val="24"/>
        </w:rPr>
        <w:t>Кировского</w:t>
      </w:r>
      <w:r>
        <w:rPr>
          <w:rFonts w:ascii="Times New Roman" w:hAnsi="Times New Roman" w:cs="Times New Roman"/>
          <w:sz w:val="24"/>
          <w:szCs w:val="24"/>
        </w:rPr>
        <w:t xml:space="preserve"> СМО РК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   от «20 »   декабря 2021г</w:t>
      </w:r>
    </w:p>
    <w:p w:rsidR="00841F35" w:rsidRDefault="00841F35" w:rsidP="00841F3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841F35" w:rsidRDefault="00841F35" w:rsidP="00841F35">
      <w:pPr>
        <w:jc w:val="center"/>
        <w:rPr>
          <w:rFonts w:ascii="Arial" w:hAnsi="Arial" w:cs="Arial"/>
          <w:b/>
        </w:rPr>
      </w:pPr>
      <w:r>
        <w:rPr>
          <w:b/>
          <w:bCs/>
        </w:rPr>
        <w:t>Перечень  главных администраторов источников финансировани</w:t>
      </w:r>
      <w:r w:rsidR="00962F17">
        <w:rPr>
          <w:b/>
          <w:bCs/>
        </w:rPr>
        <w:t>я дефицита бюджета Киров</w:t>
      </w:r>
      <w:r>
        <w:rPr>
          <w:b/>
          <w:bCs/>
        </w:rPr>
        <w:t>ского</w:t>
      </w:r>
      <w:r>
        <w:rPr>
          <w:b/>
          <w:i/>
        </w:rPr>
        <w:t xml:space="preserve"> с</w:t>
      </w:r>
      <w:r>
        <w:rPr>
          <w:b/>
        </w:rPr>
        <w:t>ельского муниципального образования</w:t>
      </w:r>
    </w:p>
    <w:p w:rsidR="00841F35" w:rsidRDefault="00841F35" w:rsidP="00841F35">
      <w:pPr>
        <w:jc w:val="center"/>
      </w:pPr>
      <w:r>
        <w:rPr>
          <w:b/>
        </w:rPr>
        <w:t xml:space="preserve"> Республики Калмыкия на 2022 г</w:t>
      </w:r>
    </w:p>
    <w:p w:rsidR="00841F35" w:rsidRDefault="00841F35" w:rsidP="00841F35">
      <w:pPr>
        <w:jc w:val="center"/>
      </w:pPr>
    </w:p>
    <w:tbl>
      <w:tblPr>
        <w:tblW w:w="9375" w:type="dxa"/>
        <w:tblInd w:w="93" w:type="dxa"/>
        <w:tblLook w:val="04A0"/>
      </w:tblPr>
      <w:tblGrid>
        <w:gridCol w:w="1100"/>
        <w:gridCol w:w="4120"/>
        <w:gridCol w:w="4155"/>
      </w:tblGrid>
      <w:tr w:rsidR="00841F35" w:rsidTr="00841F35">
        <w:trPr>
          <w:trHeight w:val="10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НАИМЕНОВАНИЕ   </w:t>
            </w:r>
          </w:p>
        </w:tc>
      </w:tr>
      <w:tr w:rsidR="00841F35" w:rsidTr="00841F35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t> 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962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Администрация  КИРОВ</w:t>
            </w:r>
            <w:r w:rsidR="00841F35">
              <w:rPr>
                <w:rFonts w:ascii="Times New Roman" w:hAnsi="Times New Roman" w:cs="Times New Roman"/>
                <w:b/>
                <w:i/>
                <w:color w:val="26282F"/>
                <w:sz w:val="28"/>
                <w:szCs w:val="28"/>
              </w:rPr>
              <w:t>ского</w:t>
            </w:r>
            <w:r w:rsidR="00841F35">
              <w:rPr>
                <w:b/>
                <w:bCs/>
                <w:i/>
                <w:iCs/>
              </w:rPr>
              <w:t xml:space="preserve"> СМО РК</w:t>
            </w:r>
          </w:p>
        </w:tc>
      </w:tr>
      <w:tr w:rsidR="00841F35" w:rsidTr="00841F35">
        <w:trPr>
          <w:trHeight w:val="8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01 03 01 00 10 0000 710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41F35" w:rsidTr="00841F35">
        <w:trPr>
          <w:trHeight w:val="10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left="-93" w:firstLine="9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868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01 03 01 00 10 0000 810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</w:tr>
    </w:tbl>
    <w:p w:rsidR="00841F35" w:rsidRDefault="00841F35" w:rsidP="0084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35" w:rsidRDefault="00841F35" w:rsidP="0084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0A0"/>
      </w:tblPr>
      <w:tblGrid>
        <w:gridCol w:w="935"/>
        <w:gridCol w:w="3191"/>
        <w:gridCol w:w="3686"/>
        <w:gridCol w:w="1134"/>
      </w:tblGrid>
      <w:tr w:rsidR="00841F35" w:rsidTr="00841F35">
        <w:trPr>
          <w:trHeight w:val="42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Код </w:t>
            </w:r>
            <w:r>
              <w:rPr>
                <w:b/>
                <w:bCs/>
              </w:rPr>
              <w:t>главы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firstLineChars="200" w:firstLine="440"/>
              <w:rPr>
                <w:rFonts w:ascii="Times New Roman" w:hAnsi="Times New Roman" w:cs="Arial"/>
              </w:rPr>
            </w:pPr>
            <w:r>
              <w:t>Код  БК РФ2.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Сумма тыс.руб.</w:t>
            </w:r>
          </w:p>
        </w:tc>
      </w:tr>
      <w:tr w:rsidR="00841F35" w:rsidTr="00841F35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5" w:rsidRDefault="00841F35">
            <w:pPr>
              <w:rPr>
                <w:rFonts w:ascii="Times New Roman" w:hAnsi="Times New Roman" w:cs="Arial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firstLineChars="200" w:firstLine="440"/>
              <w:rPr>
                <w:rFonts w:ascii="Times New Roman" w:hAnsi="Times New Roman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1F35" w:rsidRDefault="00841F35">
            <w:pPr>
              <w:rPr>
                <w:rFonts w:ascii="Times New Roman" w:hAnsi="Times New Roman" w:cs="Arial"/>
              </w:rPr>
            </w:pPr>
          </w:p>
        </w:tc>
      </w:tr>
      <w:tr w:rsidR="00841F35" w:rsidTr="00841F35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868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 xml:space="preserve">   01 03  00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</w:t>
            </w:r>
          </w:p>
        </w:tc>
      </w:tr>
      <w:tr w:rsidR="00841F35" w:rsidTr="00841F35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highlight w:val="yellow"/>
              </w:rPr>
            </w:pPr>
            <w:r>
              <w:t xml:space="preserve">Привлечение кредитов из других бюджетов бюджетной системы Российской Федерации бюджетами сельских поселений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lastRenderedPageBreak/>
              <w:t>0</w:t>
            </w:r>
          </w:p>
        </w:tc>
      </w:tr>
      <w:tr w:rsidR="00841F35" w:rsidTr="00841F35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lastRenderedPageBreak/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highlight w:val="yellow"/>
              </w:rPr>
            </w:pPr>
            <w: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</w:rPr>
            </w:pPr>
            <w:r>
              <w:t>0</w:t>
            </w:r>
          </w:p>
        </w:tc>
      </w:tr>
      <w:tr w:rsidR="00841F35" w:rsidTr="00841F35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 xml:space="preserve">   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</w:tr>
      <w:tr w:rsidR="00841F35" w:rsidTr="00841F35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ind w:firstLineChars="500" w:firstLine="1100"/>
              <w:rPr>
                <w:rFonts w:ascii="Times New Roman" w:hAnsi="Times New Roman" w:cs="Arial"/>
              </w:rPr>
            </w:pPr>
            <w: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</w:tr>
      <w:tr w:rsidR="00841F35" w:rsidTr="00841F35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val="en-US"/>
              </w:rPr>
            </w:pPr>
            <w:r>
              <w:t>- 1 560,2</w:t>
            </w:r>
          </w:p>
        </w:tc>
      </w:tr>
      <w:tr w:rsidR="00841F35" w:rsidTr="00841F35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lang w:val="en-US"/>
              </w:rPr>
            </w:pPr>
            <w:r>
              <w:t>1 560,2</w:t>
            </w:r>
          </w:p>
        </w:tc>
      </w:tr>
      <w:tr w:rsidR="00841F35" w:rsidTr="00841F35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</w:rPr>
            </w:pPr>
            <w: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35" w:rsidRDefault="00841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41F35" w:rsidRDefault="00841F35" w:rsidP="00841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8D" w:rsidRDefault="004E4A8D"/>
    <w:sectPr w:rsidR="004E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65A0"/>
    <w:multiLevelType w:val="hybridMultilevel"/>
    <w:tmpl w:val="872C4CF0"/>
    <w:lvl w:ilvl="0" w:tplc="E3B09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F35"/>
    <w:rsid w:val="004E4A8D"/>
    <w:rsid w:val="00841F35"/>
    <w:rsid w:val="0096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1F3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1F35"/>
    <w:rPr>
      <w:rFonts w:ascii="Arial" w:eastAsia="Times New Roman" w:hAnsi="Arial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41F3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41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841F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4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2022-12-01T08:56:00Z</dcterms:created>
  <dcterms:modified xsi:type="dcterms:W3CDTF">2022-12-01T09:07:00Z</dcterms:modified>
</cp:coreProperties>
</file>