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79"/>
        <w:gridCol w:w="1716"/>
        <w:gridCol w:w="3776"/>
      </w:tblGrid>
      <w:tr w:rsidR="0032780F" w:rsidTr="0032780F">
        <w:trPr>
          <w:jc w:val="center"/>
        </w:trPr>
        <w:tc>
          <w:tcPr>
            <w:tcW w:w="4086" w:type="dxa"/>
            <w:vAlign w:val="center"/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32780F" w:rsidRDefault="00D6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КИРОВ</w:t>
            </w:r>
            <w:r w:rsidR="003278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СКОГО СЕЛЬСКОГО </w:t>
            </w:r>
          </w:p>
          <w:p w:rsidR="0032780F" w:rsidRDefault="0032780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32780F" w:rsidRDefault="0032780F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vAlign w:val="center"/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ХАЛЬМГ ТАҢҺЧИН</w:t>
            </w:r>
          </w:p>
          <w:p w:rsidR="0032780F" w:rsidRDefault="00D637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КИРОВСК</w:t>
            </w:r>
            <w:r w:rsidR="003278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СЕЛӘНӘ </w:t>
            </w: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 БҮРДӘЦИН </w:t>
            </w:r>
          </w:p>
          <w:p w:rsidR="0032780F" w:rsidRDefault="0032780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2780F" w:rsidRDefault="0032780F">
            <w:pPr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ТОГТАВР</w:t>
            </w:r>
          </w:p>
        </w:tc>
      </w:tr>
    </w:tbl>
    <w:p w:rsidR="0032780F" w:rsidRDefault="0032780F" w:rsidP="0032780F">
      <w:pPr>
        <w:rPr>
          <w:rFonts w:ascii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32780F" w:rsidRDefault="0079634A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«2»  декабря</w:t>
      </w:r>
      <w:r w:rsidR="0032780F">
        <w:rPr>
          <w:rFonts w:ascii="Times New Roman" w:hAnsi="Times New Roman" w:cs="Times New Roman"/>
          <w:b/>
          <w:sz w:val="24"/>
          <w:szCs w:val="24"/>
        </w:rPr>
        <w:t xml:space="preserve">  2019 г.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135/б</w:t>
      </w:r>
      <w:r w:rsidR="003278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637C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D637C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D637C2">
        <w:rPr>
          <w:rFonts w:ascii="Times New Roman" w:hAnsi="Times New Roman" w:cs="Times New Roman"/>
          <w:b/>
          <w:sz w:val="24"/>
          <w:szCs w:val="24"/>
        </w:rPr>
        <w:t>ировский</w:t>
      </w:r>
    </w:p>
    <w:p w:rsidR="0032780F" w:rsidRDefault="0032780F" w:rsidP="0032780F">
      <w:pPr>
        <w:ind w:left="5040"/>
        <w:jc w:val="both"/>
        <w:rPr>
          <w:rFonts w:ascii="Times New Roman" w:hAnsi="Times New Roman" w:cs="Times New Roman"/>
          <w:b/>
          <w:snapToGrid w:val="0"/>
          <w:sz w:val="24"/>
          <w:lang w:eastAsia="ar-SA"/>
        </w:rPr>
      </w:pPr>
    </w:p>
    <w:p w:rsidR="0032780F" w:rsidRDefault="0032780F" w:rsidP="0032780F">
      <w:pPr>
        <w:ind w:left="5040"/>
        <w:jc w:val="both"/>
        <w:rPr>
          <w:rFonts w:ascii="Times New Roman" w:hAnsi="Times New Roman" w:cs="Times New Roman"/>
          <w:b/>
          <w:snapToGrid w:val="0"/>
        </w:rPr>
      </w:pPr>
    </w:p>
    <w:p w:rsidR="0032780F" w:rsidRDefault="0032780F" w:rsidP="003278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номенклатуры и объемов резервов материальных ресурсов </w:t>
      </w:r>
    </w:p>
    <w:p w:rsidR="0032780F" w:rsidRDefault="0032780F" w:rsidP="003278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ликвидации чрезвычайных ситуаций и осуществлению контроля над их созданием, хранением, использованием и восполнением»</w:t>
      </w:r>
    </w:p>
    <w:p w:rsidR="0032780F" w:rsidRDefault="0032780F" w:rsidP="0032780F">
      <w:pPr>
        <w:jc w:val="right"/>
        <w:rPr>
          <w:b/>
          <w:szCs w:val="28"/>
        </w:rPr>
      </w:pPr>
    </w:p>
    <w:p w:rsidR="0032780F" w:rsidRDefault="0032780F" w:rsidP="0032780F">
      <w:pPr>
        <w:jc w:val="right"/>
        <w:rPr>
          <w:szCs w:val="28"/>
        </w:rPr>
      </w:pPr>
    </w:p>
    <w:p w:rsidR="0032780F" w:rsidRDefault="0032780F" w:rsidP="0032780F">
      <w:pPr>
        <w:jc w:val="both"/>
        <w:rPr>
          <w:szCs w:val="28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</w:t>
      </w:r>
      <w:r w:rsidR="00D637C2">
        <w:rPr>
          <w:rFonts w:ascii="Times New Roman" w:hAnsi="Times New Roman" w:cs="Times New Roman"/>
          <w:sz w:val="24"/>
          <w:szCs w:val="24"/>
        </w:rPr>
        <w:t>»  на основании Устава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Калмыкия,  постановляю:</w:t>
      </w:r>
    </w:p>
    <w:p w:rsidR="0032780F" w:rsidRDefault="0032780F" w:rsidP="0032780F">
      <w:pPr>
        <w:jc w:val="both"/>
        <w:rPr>
          <w:rFonts w:ascii="Times New Roman" w:hAnsi="Times New Roman" w:cs="Times New Roman"/>
          <w:szCs w:val="28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>. Утвердить: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положение «О создании  резерва материальных ресурсов  для ликвидации чрезвычайных ситуаций  природного и техногенного характера </w:t>
      </w:r>
      <w:r w:rsidR="00D637C2">
        <w:rPr>
          <w:rFonts w:ascii="Times New Roman" w:hAnsi="Times New Roman" w:cs="Times New Roman"/>
          <w:sz w:val="24"/>
          <w:szCs w:val="24"/>
        </w:rPr>
        <w:t>на территории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 (приложение 1);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номенклатуру и объем резерв</w:t>
      </w:r>
      <w:r w:rsidR="00D637C2">
        <w:rPr>
          <w:rFonts w:ascii="Times New Roman" w:hAnsi="Times New Roman" w:cs="Times New Roman"/>
          <w:sz w:val="24"/>
          <w:szCs w:val="24"/>
        </w:rPr>
        <w:t>а материальных ресурсов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для ликвидации чрезвычайных ситуаций (приложение 2).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организовать работу по созданию, хранению и исполнению резерв</w:t>
      </w:r>
      <w:r w:rsidR="00D637C2">
        <w:rPr>
          <w:rFonts w:ascii="Times New Roman" w:hAnsi="Times New Roman" w:cs="Times New Roman"/>
          <w:sz w:val="24"/>
          <w:szCs w:val="24"/>
        </w:rPr>
        <w:t>а материальных ресурсов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для ликвидации чрезвычайных ситуаций природного и техногенного характера согласно приложению  2;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с момента его подписания и подлежит размещению в сети интерн</w:t>
      </w:r>
      <w:r w:rsidR="00D637C2">
        <w:rPr>
          <w:rFonts w:ascii="Times New Roman" w:hAnsi="Times New Roman" w:cs="Times New Roman"/>
          <w:sz w:val="24"/>
          <w:szCs w:val="24"/>
        </w:rPr>
        <w:t>ет на официальном сайте 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Калмыкия.</w:t>
      </w:r>
    </w:p>
    <w:p w:rsidR="0032780F" w:rsidRDefault="0032780F" w:rsidP="003278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  Контроль над исполнением настоящего постановления оставляю за собой.</w:t>
      </w:r>
    </w:p>
    <w:p w:rsidR="0032780F" w:rsidRDefault="0032780F" w:rsidP="0032780F">
      <w:pPr>
        <w:rPr>
          <w:rFonts w:ascii="Times New Roman" w:eastAsia="Calibri" w:hAnsi="Times New Roman" w:cs="Times New Roman"/>
          <w:sz w:val="24"/>
          <w:szCs w:val="24"/>
        </w:rPr>
      </w:pP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32780F" w:rsidRDefault="00D637C2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</w:t>
      </w:r>
      <w:r w:rsidR="0032780F">
        <w:rPr>
          <w:rFonts w:ascii="Times New Roman" w:hAnsi="Times New Roman" w:cs="Times New Roman"/>
          <w:b/>
          <w:sz w:val="24"/>
          <w:szCs w:val="24"/>
        </w:rPr>
        <w:t>ского сельского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                       </w:t>
      </w:r>
      <w:r w:rsidR="00D637C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D637C2">
        <w:rPr>
          <w:rFonts w:ascii="Times New Roman" w:hAnsi="Times New Roman" w:cs="Times New Roman"/>
          <w:b/>
          <w:sz w:val="24"/>
          <w:szCs w:val="24"/>
        </w:rPr>
        <w:t>Стульнев</w:t>
      </w:r>
      <w:proofErr w:type="spellEnd"/>
      <w:r w:rsidR="00D637C2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32780F" w:rsidRDefault="0032780F" w:rsidP="0032780F">
      <w:pPr>
        <w:ind w:left="595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pStyle w:val="a3"/>
        <w:spacing w:line="276" w:lineRule="auto"/>
        <w:rPr>
          <w:b/>
          <w:color w:val="000000"/>
          <w:lang w:eastAsia="en-US"/>
        </w:rPr>
      </w:pPr>
    </w:p>
    <w:p w:rsidR="0032780F" w:rsidRDefault="0032780F" w:rsidP="0032780F">
      <w:pPr>
        <w:jc w:val="right"/>
      </w:pPr>
    </w:p>
    <w:p w:rsidR="0032780F" w:rsidRDefault="0032780F" w:rsidP="0032780F">
      <w:pPr>
        <w:jc w:val="right"/>
      </w:pPr>
    </w:p>
    <w:p w:rsidR="0032780F" w:rsidRDefault="0032780F" w:rsidP="0032780F">
      <w:pPr>
        <w:jc w:val="right"/>
      </w:pPr>
    </w:p>
    <w:p w:rsidR="0079634A" w:rsidRDefault="0079634A" w:rsidP="0032780F">
      <w:pPr>
        <w:jc w:val="right"/>
        <w:rPr>
          <w:rFonts w:ascii="Times New Roman" w:hAnsi="Times New Roman" w:cs="Times New Roman"/>
        </w:rPr>
      </w:pPr>
    </w:p>
    <w:p w:rsidR="0079634A" w:rsidRDefault="0079634A" w:rsidP="0032780F">
      <w:pPr>
        <w:jc w:val="right"/>
        <w:rPr>
          <w:rFonts w:ascii="Times New Roman" w:hAnsi="Times New Roman" w:cs="Times New Roman"/>
        </w:rPr>
      </w:pPr>
    </w:p>
    <w:p w:rsidR="0079634A" w:rsidRDefault="0079634A" w:rsidP="0032780F">
      <w:pPr>
        <w:jc w:val="right"/>
        <w:rPr>
          <w:rFonts w:ascii="Times New Roman" w:hAnsi="Times New Roman" w:cs="Times New Roman"/>
        </w:rPr>
      </w:pP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32780F" w:rsidRDefault="0079634A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№ 135/б от 2.12</w:t>
      </w:r>
      <w:r w:rsidR="0032780F">
        <w:rPr>
          <w:rFonts w:ascii="Times New Roman" w:hAnsi="Times New Roman" w:cs="Times New Roman"/>
        </w:rPr>
        <w:t>.2019г.</w:t>
      </w:r>
    </w:p>
    <w:p w:rsidR="0032780F" w:rsidRDefault="0032780F" w:rsidP="0032780F">
      <w:pPr>
        <w:rPr>
          <w:rFonts w:ascii="Times New Roman" w:hAnsi="Times New Roman" w:cs="Times New Roman"/>
        </w:rPr>
      </w:pPr>
    </w:p>
    <w:p w:rsidR="0032780F" w:rsidRDefault="0032780F" w:rsidP="0032780F">
      <w:pPr>
        <w:rPr>
          <w:rFonts w:ascii="Times New Roman" w:hAnsi="Times New Roman" w:cs="Times New Roman"/>
        </w:rPr>
      </w:pPr>
    </w:p>
    <w:p w:rsidR="0032780F" w:rsidRDefault="0032780F" w:rsidP="0032780F"/>
    <w:p w:rsidR="0032780F" w:rsidRDefault="0032780F" w:rsidP="003278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резерва материальных ресурсов для ликвидации чрезвычайных ситуаций природного и техногенного </w:t>
      </w:r>
      <w:r w:rsidR="00D637C2">
        <w:rPr>
          <w:rFonts w:ascii="Times New Roman" w:hAnsi="Times New Roman" w:cs="Times New Roman"/>
          <w:b/>
          <w:sz w:val="24"/>
          <w:szCs w:val="24"/>
        </w:rPr>
        <w:t>характера на территории   Киров</w:t>
      </w:r>
      <w:r>
        <w:rPr>
          <w:rFonts w:ascii="Times New Roman" w:hAnsi="Times New Roman" w:cs="Times New Roman"/>
          <w:b/>
          <w:sz w:val="24"/>
          <w:szCs w:val="24"/>
        </w:rPr>
        <w:t>ского сельского муниципального образования Республики Калмыкия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0F" w:rsidRDefault="0032780F" w:rsidP="0032780F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780F" w:rsidRDefault="0032780F" w:rsidP="0032780F">
      <w:pPr>
        <w:ind w:left="360"/>
        <w:rPr>
          <w:b/>
        </w:rPr>
      </w:pPr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proofErr w:type="gramEnd"/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включает продовольствие: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Резер</w:t>
      </w:r>
      <w:r w:rsidR="00D637C2">
        <w:rPr>
          <w:rFonts w:ascii="Times New Roman" w:hAnsi="Times New Roman" w:cs="Times New Roman"/>
          <w:sz w:val="24"/>
          <w:szCs w:val="24"/>
        </w:rPr>
        <w:t>в материальных ресурсов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объединяет объектовые резервы материальных ресурсов.</w:t>
      </w:r>
    </w:p>
    <w:p w:rsidR="0032780F" w:rsidRDefault="0032780F" w:rsidP="0032780F">
      <w:pPr>
        <w:ind w:firstLine="360"/>
        <w:jc w:val="both"/>
      </w:pPr>
    </w:p>
    <w:p w:rsidR="0032780F" w:rsidRDefault="0032780F" w:rsidP="0032780F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создания, хранения, использования и восполнения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резервов материальных ресурсов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Резер</w:t>
      </w:r>
      <w:r w:rsidR="00D637C2">
        <w:rPr>
          <w:rFonts w:ascii="Times New Roman" w:hAnsi="Times New Roman" w:cs="Times New Roman"/>
          <w:sz w:val="24"/>
          <w:szCs w:val="24"/>
        </w:rPr>
        <w:t>в материальных ресурсов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создается, размещается и хранится  посредством заключения договоров (контрактов) в установленном законом порядке.</w:t>
      </w:r>
    </w:p>
    <w:p w:rsidR="0032780F" w:rsidRDefault="0032780F" w:rsidP="00D637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Резер</w:t>
      </w:r>
      <w:r w:rsidR="00D637C2">
        <w:rPr>
          <w:rFonts w:ascii="Times New Roman" w:hAnsi="Times New Roman" w:cs="Times New Roman"/>
          <w:sz w:val="24"/>
          <w:szCs w:val="24"/>
        </w:rPr>
        <w:t>в материальных ресурсов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выдается из мест хранения в случаях чрезвычайных ситуаций природного и техногенного характера по распоря</w:t>
      </w:r>
      <w:r w:rsidR="00D637C2">
        <w:rPr>
          <w:rFonts w:ascii="Times New Roman" w:hAnsi="Times New Roman" w:cs="Times New Roman"/>
          <w:sz w:val="24"/>
          <w:szCs w:val="24"/>
        </w:rPr>
        <w:t>жению главы 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Калмыкия.</w:t>
      </w:r>
    </w:p>
    <w:p w:rsidR="0032780F" w:rsidRDefault="0032780F" w:rsidP="003278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Отпуск резервов материальных ресурсов организациям, предприятиям, учреждениям производится в установленном законом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Заказы на поставку материальных ресурсов в резер</w:t>
      </w:r>
      <w:r w:rsidR="00D637C2">
        <w:rPr>
          <w:rFonts w:ascii="Times New Roman" w:hAnsi="Times New Roman" w:cs="Times New Roman"/>
          <w:sz w:val="24"/>
          <w:szCs w:val="24"/>
        </w:rPr>
        <w:t>в материальных ресурсов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размещаются посредством заключения договоров (контрактов).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оказание материальной помощи и других первоочередных мероприятий, связанных с обеспечением пострадавшего населения.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Освежение и замена материальных ресурсов резерва производится по среднерыночным ценам, складывающимся на момент поставки и закладки равного количества аналогичных материальных ресурсов.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Финансирование резервов материальных ресурсов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Финансирование по созданию, хранению, использованию и восполнению резервов материальных ресурсов для ликвидации чрезвычайных ситуаций осуществляется за счет средств местного бюджета.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Объем финансовых средств, необходимых на приобретение продукции, определяется с учетом возможного изменения рыночных цен, а также с учетом расходов, связанных с формированием, размещением, хранением и восполнением резервов.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</w:pPr>
    </w:p>
    <w:p w:rsidR="0032780F" w:rsidRDefault="0032780F" w:rsidP="0032780F"/>
    <w:p w:rsidR="0032780F" w:rsidRDefault="0032780F" w:rsidP="0032780F">
      <w:pPr>
        <w:pStyle w:val="a4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учета и контроля резерва материальных ресурсов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 Предприятия и организации, на складских площадях которых хранятся резервы материальных ресурсов, ведут количественный и качественный учет наличия и состояния материальных ресурсов в установленном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Должностные лица, виновные в невыполнении требований данного положения, несут ответственность в установленном законом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Отчеты о наличии и использовании резерв</w:t>
      </w:r>
      <w:r w:rsidR="00D637C2">
        <w:rPr>
          <w:rFonts w:ascii="Times New Roman" w:hAnsi="Times New Roman" w:cs="Times New Roman"/>
          <w:sz w:val="24"/>
          <w:szCs w:val="24"/>
        </w:rPr>
        <w:t>а материальных ресурсов Киров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представляются в Департамент по чрезвычайным ситуациям и государственному экологическому контролю Республики Калмыкия: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случаях экстренного изъятия – в течение 2-х дней.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b/>
          <w:sz w:val="21"/>
          <w:szCs w:val="21"/>
        </w:rPr>
      </w:pP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32780F" w:rsidRDefault="0079634A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№ 135/б от 2.12</w:t>
      </w:r>
      <w:r w:rsidR="0032780F">
        <w:rPr>
          <w:rFonts w:ascii="Times New Roman" w:hAnsi="Times New Roman" w:cs="Times New Roman"/>
        </w:rPr>
        <w:t>.2019г.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объем резерва материальных ресурсов для ликвидации чрезвычайных ситуаций природного и техногенного характера</w:t>
      </w:r>
    </w:p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384"/>
        <w:gridCol w:w="2206"/>
        <w:gridCol w:w="2048"/>
      </w:tblGrid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№</w:t>
            </w:r>
          </w:p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материальных средств</w:t>
            </w:r>
          </w:p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(номенклатура)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Стерильные бинты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Анальгин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Баралгин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Трамал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Перчатки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Гемодез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Реополиглюкин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Хлорамин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Мезатон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Адреналин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Строфантин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Глюкоза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Жгуты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Кардиамин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Лейкопластырь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Перекись водорода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Сульфокамфокаин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Уголь активированный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Аммиака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(нашатырный спирт)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Анальгин –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Атропин 0,1% - 1,0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Бензилпеницилин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Димедрол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Настойка йода 5%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Кальция хлорида 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Кальция перманганат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Кофеина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Левомецитин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Сульфат магния 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Марля медицинская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Морфина гидрохлорид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Новокаин 0,5%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Сульфален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0,2%-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Норадреналин 0,2%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Эритромицин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Фурацилин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0,2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ind w:left="-1242" w:firstLine="12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Рукавицы брезентовые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Мешки бумажные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Куртки 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Брюки 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Сапоги кирзовые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Палатки типа  УСТ и УСБ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Наволочки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Одеяла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Подушки ватные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Матрацы ватные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Кровати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Раскладушки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Полотенце вафельное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туалетное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Керосиновые лампы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Фляги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Печи 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Пилы « 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Бензин АИ-80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Бензин АИ 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Дизтопливо (ДТ)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 и смазки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</w:tr>
    </w:tbl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sz w:val="21"/>
          <w:szCs w:val="21"/>
        </w:rPr>
      </w:pPr>
    </w:p>
    <w:p w:rsidR="0032780F" w:rsidRDefault="0032780F" w:rsidP="0032780F">
      <w:pPr>
        <w:rPr>
          <w:b/>
          <w:sz w:val="32"/>
          <w:szCs w:val="32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80F" w:rsidRDefault="0032780F" w:rsidP="0032780F">
      <w:pPr>
        <w:rPr>
          <w:sz w:val="21"/>
          <w:szCs w:val="21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2DF2"/>
    <w:multiLevelType w:val="hybridMultilevel"/>
    <w:tmpl w:val="445285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B600C"/>
    <w:multiLevelType w:val="hybridMultilevel"/>
    <w:tmpl w:val="C850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0F"/>
    <w:rsid w:val="002B5490"/>
    <w:rsid w:val="0032780F"/>
    <w:rsid w:val="003A30CE"/>
    <w:rsid w:val="005C1613"/>
    <w:rsid w:val="0079634A"/>
    <w:rsid w:val="00D637C2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780F"/>
    <w:pPr>
      <w:keepNext/>
      <w:widowControl/>
      <w:autoSpaceDE/>
      <w:autoSpaceDN/>
      <w:adjustRightInd/>
      <w:jc w:val="center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780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278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7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1303</Words>
  <Characters>7430</Characters>
  <Application>Microsoft Office Word</Application>
  <DocSecurity>0</DocSecurity>
  <Lines>61</Lines>
  <Paragraphs>17</Paragraphs>
  <ScaleCrop>false</ScaleCrop>
  <Company>MultiDVD Team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2020-01-20T05:35:00Z</cp:lastPrinted>
  <dcterms:created xsi:type="dcterms:W3CDTF">2019-07-30T08:28:00Z</dcterms:created>
  <dcterms:modified xsi:type="dcterms:W3CDTF">2020-01-20T05:36:00Z</dcterms:modified>
</cp:coreProperties>
</file>