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0" w:rsidRDefault="00AC1210" w:rsidP="00AC1210">
      <w:pPr>
        <w:ind w:left="3060" w:firstLine="720"/>
      </w:pPr>
      <w:r>
        <w:rPr>
          <w:noProof/>
        </w:rPr>
        <w:drawing>
          <wp:inline distT="0" distB="0" distL="0" distR="0">
            <wp:extent cx="914400" cy="1027430"/>
            <wp:effectExtent l="19050" t="0" r="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10" w:rsidRDefault="00AC1210" w:rsidP="00AC1210">
      <w:pPr>
        <w:jc w:val="center"/>
        <w:rPr>
          <w:b/>
          <w:sz w:val="28"/>
          <w:szCs w:val="28"/>
        </w:rPr>
      </w:pPr>
    </w:p>
    <w:p w:rsidR="00AC1210" w:rsidRDefault="00AC1210" w:rsidP="00AC12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C1210" w:rsidRDefault="00AC1210" w:rsidP="00AC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Кировского </w:t>
      </w:r>
    </w:p>
    <w:p w:rsidR="00AC1210" w:rsidRDefault="00AC1210" w:rsidP="00AC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муниципального образования </w:t>
      </w:r>
    </w:p>
    <w:p w:rsidR="00AC1210" w:rsidRDefault="00AC1210" w:rsidP="00AC1210">
      <w:pPr>
        <w:jc w:val="center"/>
      </w:pPr>
      <w:r>
        <w:rPr>
          <w:b/>
          <w:sz w:val="28"/>
          <w:szCs w:val="28"/>
        </w:rPr>
        <w:t>Республики Калмыкия</w:t>
      </w:r>
    </w:p>
    <w:p w:rsidR="00AC1210" w:rsidRDefault="00AC1210" w:rsidP="00AC1210"/>
    <w:p w:rsidR="00AC1210" w:rsidRDefault="00AC1210" w:rsidP="00AC1210">
      <w:r>
        <w:rPr>
          <w:b/>
        </w:rPr>
        <w:t>п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ировский                                                   №  60                                      от 17 июля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</w:t>
      </w:r>
    </w:p>
    <w:p w:rsidR="00AC1210" w:rsidRDefault="00AC1210" w:rsidP="00AC1210">
      <w:pPr>
        <w:jc w:val="right"/>
        <w:rPr>
          <w:b/>
        </w:rPr>
      </w:pPr>
    </w:p>
    <w:p w:rsidR="00AC1210" w:rsidRDefault="00AC1210" w:rsidP="00AC1210">
      <w:pPr>
        <w:jc w:val="right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AC1210" w:rsidRDefault="00AC1210" w:rsidP="00AC1210">
      <w:pPr>
        <w:jc w:val="right"/>
        <w:rPr>
          <w:b/>
        </w:rPr>
      </w:pPr>
      <w:r>
        <w:rPr>
          <w:b/>
        </w:rPr>
        <w:t xml:space="preserve">в решение Собрания депутатов </w:t>
      </w:r>
    </w:p>
    <w:p w:rsidR="00AC1210" w:rsidRDefault="00AC1210" w:rsidP="00AC1210">
      <w:pPr>
        <w:jc w:val="right"/>
        <w:rPr>
          <w:b/>
        </w:rPr>
      </w:pPr>
      <w:r>
        <w:rPr>
          <w:b/>
        </w:rPr>
        <w:t xml:space="preserve">Кировского СМО РК </w:t>
      </w:r>
    </w:p>
    <w:p w:rsidR="00AC1210" w:rsidRDefault="00AC1210" w:rsidP="00AC1210">
      <w:pPr>
        <w:jc w:val="right"/>
        <w:rPr>
          <w:b/>
        </w:rPr>
      </w:pPr>
      <w:r>
        <w:rPr>
          <w:b/>
        </w:rPr>
        <w:t>№ 28 от 22.11.2016 г.</w:t>
      </w:r>
    </w:p>
    <w:p w:rsidR="00AC1210" w:rsidRDefault="00AC1210" w:rsidP="00AC1210">
      <w:pPr>
        <w:jc w:val="right"/>
        <w:rPr>
          <w:b/>
        </w:rPr>
      </w:pPr>
      <w:r>
        <w:rPr>
          <w:b/>
        </w:rPr>
        <w:t xml:space="preserve"> «Об утверждении ставок </w:t>
      </w:r>
    </w:p>
    <w:p w:rsidR="00AC1210" w:rsidRPr="00AC1210" w:rsidRDefault="00AC1210" w:rsidP="00AC1210">
      <w:pPr>
        <w:jc w:val="right"/>
        <w:rPr>
          <w:b/>
        </w:rPr>
      </w:pPr>
      <w:r>
        <w:rPr>
          <w:b/>
        </w:rPr>
        <w:t xml:space="preserve">земельного налога» </w:t>
      </w:r>
    </w:p>
    <w:p w:rsidR="00AC1210" w:rsidRDefault="00AC1210" w:rsidP="00AC1210"/>
    <w:p w:rsidR="00AC1210" w:rsidRDefault="00AC1210" w:rsidP="00AC1210">
      <w:pPr>
        <w:jc w:val="both"/>
      </w:pPr>
      <w:r>
        <w:t xml:space="preserve">                    </w:t>
      </w:r>
      <w:proofErr w:type="gramStart"/>
      <w:r>
        <w:rPr>
          <w:rStyle w:val="FontStyle13"/>
        </w:rPr>
        <w:t>В целях приведения нормативно-правовых актов органов местного самоуправления в соответствие с нормами федерального законодательства</w:t>
      </w:r>
      <w:r>
        <w:t>, руководствуясь Федеральным законом РФ от 06.10.2003 года № 131-ФЗ «Об общих принципах организации местного самоуправления в Российской Федерации»,</w:t>
      </w:r>
      <w:r>
        <w:rPr>
          <w:rStyle w:val="FontStyle13"/>
          <w:sz w:val="28"/>
          <w:szCs w:val="28"/>
        </w:rPr>
        <w:t xml:space="preserve"> </w:t>
      </w:r>
      <w:r>
        <w:t xml:space="preserve">ст.397 Налогового кодекса Российской Федерации, Уставом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 </w:t>
      </w:r>
      <w:proofErr w:type="gramEnd"/>
    </w:p>
    <w:p w:rsidR="00AC1210" w:rsidRDefault="00AC1210" w:rsidP="00AC1210">
      <w:pPr>
        <w:ind w:left="180"/>
        <w:jc w:val="center"/>
        <w:rPr>
          <w:b/>
          <w:i/>
        </w:rPr>
      </w:pPr>
    </w:p>
    <w:p w:rsidR="00AC1210" w:rsidRDefault="00AC1210" w:rsidP="00AC1210">
      <w:pPr>
        <w:ind w:left="180"/>
        <w:jc w:val="center"/>
        <w:rPr>
          <w:b/>
          <w:i/>
        </w:rPr>
      </w:pPr>
      <w:r>
        <w:rPr>
          <w:b/>
          <w:i/>
        </w:rPr>
        <w:t>решило:</w:t>
      </w:r>
    </w:p>
    <w:p w:rsidR="00AC1210" w:rsidRDefault="00AC1210" w:rsidP="00AC1210">
      <w:pPr>
        <w:ind w:left="180"/>
      </w:pPr>
    </w:p>
    <w:p w:rsidR="00AC1210" w:rsidRDefault="00AC1210" w:rsidP="00AC1210">
      <w:pPr>
        <w:jc w:val="both"/>
      </w:pPr>
      <w:r>
        <w:t>1. Решение Собрания депутатов Кировского сельского муниципального образования Республики Калмыкия № 28 от 22.11.2016 г. «Об утверждении ставок земельного налога»   дополнить пунктом 3.1.  и изложить его в следующей редакции:</w:t>
      </w:r>
    </w:p>
    <w:p w:rsidR="00AC1210" w:rsidRDefault="00AC1210" w:rsidP="00AC1210">
      <w:pPr>
        <w:jc w:val="both"/>
      </w:pPr>
      <w:r>
        <w:t xml:space="preserve">          «3.1. Срок уплаты земельного налога определяется в соответствии с Налоговым Кодексом Российской Федерации».</w:t>
      </w:r>
    </w:p>
    <w:p w:rsidR="00AC1210" w:rsidRDefault="00AC1210" w:rsidP="00AC1210">
      <w:pPr>
        <w:jc w:val="both"/>
      </w:pPr>
      <w:r>
        <w:t>2.Опубликовать данное решение в газете «</w:t>
      </w:r>
      <w:proofErr w:type="spellStart"/>
      <w:r>
        <w:t>Сарпинские</w:t>
      </w:r>
      <w:proofErr w:type="spellEnd"/>
      <w:r>
        <w:t xml:space="preserve"> вести» и </w:t>
      </w:r>
      <w:proofErr w:type="gramStart"/>
      <w:r>
        <w:t>разместить его</w:t>
      </w:r>
      <w:proofErr w:type="gramEnd"/>
      <w:r>
        <w:t xml:space="preserve"> на официальном сайте Кировского сельского муниципального образования Республики Калмыкия.</w:t>
      </w:r>
    </w:p>
    <w:p w:rsidR="00AC1210" w:rsidRDefault="00AC1210" w:rsidP="00AC1210">
      <w:pPr>
        <w:jc w:val="both"/>
      </w:pPr>
      <w:r>
        <w:t>2. Настоящее решение вступает в силу с момента его официального опубликовани</w:t>
      </w:r>
      <w:proofErr w:type="gramStart"/>
      <w:r>
        <w:t>я(</w:t>
      </w:r>
      <w:proofErr w:type="gramEnd"/>
      <w:r>
        <w:t>обнародования).</w:t>
      </w:r>
    </w:p>
    <w:p w:rsidR="00AC1210" w:rsidRDefault="00AC1210" w:rsidP="00AC1210">
      <w:pPr>
        <w:shd w:val="clear" w:color="auto" w:fill="FFFFFF"/>
        <w:jc w:val="both"/>
        <w:outlineLvl w:val="0"/>
      </w:pPr>
    </w:p>
    <w:p w:rsidR="00AC1210" w:rsidRDefault="00AC1210" w:rsidP="00AC1210">
      <w:pPr>
        <w:ind w:left="180"/>
        <w:jc w:val="both"/>
      </w:pPr>
    </w:p>
    <w:p w:rsidR="00AC1210" w:rsidRDefault="00AC1210" w:rsidP="00AC1210">
      <w:pPr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Кировского</w:t>
      </w:r>
      <w:proofErr w:type="gramEnd"/>
      <w:r>
        <w:rPr>
          <w:b/>
        </w:rPr>
        <w:t xml:space="preserve"> сельского </w:t>
      </w:r>
    </w:p>
    <w:p w:rsidR="00AC1210" w:rsidRDefault="00AC1210" w:rsidP="00AC1210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AC1210" w:rsidRDefault="00AC1210" w:rsidP="00AC1210"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                                                                И.С.Стульнев</w:t>
      </w:r>
    </w:p>
    <w:p w:rsidR="00AC1210" w:rsidRDefault="00AC1210" w:rsidP="00AC1210"/>
    <w:p w:rsidR="00AC1210" w:rsidRDefault="00AC1210" w:rsidP="00AC1210">
      <w:pPr>
        <w:rPr>
          <w:rFonts w:ascii="Sylfaen" w:hAnsi="Sylfaen" w:cs="Shruti"/>
        </w:rPr>
      </w:pPr>
    </w:p>
    <w:p w:rsidR="00C14C74" w:rsidRDefault="00C14C74"/>
    <w:sectPr w:rsidR="00C14C74" w:rsidSect="00C1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C1210"/>
    <w:rsid w:val="00AC1210"/>
    <w:rsid w:val="00C1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C121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C1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>MultiDVD Team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2018-07-18T07:01:00Z</cp:lastPrinted>
  <dcterms:created xsi:type="dcterms:W3CDTF">2018-07-18T06:54:00Z</dcterms:created>
  <dcterms:modified xsi:type="dcterms:W3CDTF">2018-07-18T07:02:00Z</dcterms:modified>
</cp:coreProperties>
</file>