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821"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4393"/>
        <w:gridCol w:w="2409"/>
        <w:gridCol w:w="3404"/>
        <w:gridCol w:w="10615"/>
      </w:tblGrid>
      <w:tr w:rsidR="00DF3D8B" w:rsidRPr="003F6E99" w:rsidTr="00DF3D8B">
        <w:trPr>
          <w:trHeight w:val="184"/>
        </w:trPr>
        <w:tc>
          <w:tcPr>
            <w:tcW w:w="4393" w:type="dxa"/>
            <w:tcBorders>
              <w:top w:val="nil"/>
              <w:left w:val="nil"/>
              <w:bottom w:val="triple" w:sz="4" w:space="0" w:color="auto"/>
              <w:right w:val="nil"/>
            </w:tcBorders>
            <w:vAlign w:val="center"/>
          </w:tcPr>
          <w:p w:rsidR="00DF3D8B" w:rsidRPr="00971E36" w:rsidRDefault="00DF3D8B" w:rsidP="00BC351F">
            <w:pPr>
              <w:pStyle w:val="1"/>
              <w:spacing w:line="276" w:lineRule="auto"/>
              <w:rPr>
                <w:sz w:val="18"/>
                <w:szCs w:val="18"/>
              </w:rPr>
            </w:pPr>
          </w:p>
          <w:p w:rsidR="00DF3D8B" w:rsidRPr="00971E36" w:rsidRDefault="00DF3D8B" w:rsidP="00BC351F">
            <w:pPr>
              <w:pStyle w:val="1"/>
              <w:spacing w:line="276" w:lineRule="auto"/>
              <w:jc w:val="center"/>
              <w:rPr>
                <w:sz w:val="18"/>
                <w:szCs w:val="18"/>
              </w:rPr>
            </w:pPr>
            <w:r w:rsidRPr="00971E36">
              <w:rPr>
                <w:sz w:val="18"/>
                <w:szCs w:val="18"/>
              </w:rPr>
              <w:t>РЕШЕНИЕ</w:t>
            </w:r>
          </w:p>
          <w:p w:rsidR="00DF3D8B" w:rsidRPr="00971E36" w:rsidRDefault="00DF3D8B" w:rsidP="00BC351F">
            <w:pPr>
              <w:pStyle w:val="1"/>
              <w:spacing w:line="276" w:lineRule="auto"/>
              <w:jc w:val="center"/>
              <w:rPr>
                <w:sz w:val="18"/>
                <w:szCs w:val="18"/>
              </w:rPr>
            </w:pPr>
            <w:r w:rsidRPr="00971E36">
              <w:rPr>
                <w:sz w:val="18"/>
                <w:szCs w:val="18"/>
              </w:rPr>
              <w:t>СОБРАНИЯ ДЕПУТАТОВ</w:t>
            </w:r>
          </w:p>
          <w:p w:rsidR="00DF3D8B" w:rsidRPr="00971E36" w:rsidRDefault="00C07361" w:rsidP="00BC351F">
            <w:pPr>
              <w:pStyle w:val="1"/>
              <w:spacing w:line="276" w:lineRule="auto"/>
              <w:jc w:val="center"/>
              <w:rPr>
                <w:sz w:val="18"/>
                <w:szCs w:val="18"/>
              </w:rPr>
            </w:pPr>
            <w:r>
              <w:rPr>
                <w:sz w:val="18"/>
                <w:szCs w:val="18"/>
              </w:rPr>
              <w:t>КИР</w:t>
            </w:r>
            <w:r w:rsidR="00DF3D8B" w:rsidRPr="00971E36">
              <w:rPr>
                <w:sz w:val="18"/>
                <w:szCs w:val="18"/>
              </w:rPr>
              <w:t>ОВСКОГО   СЕЛЬСКОГО МУНИЦИПАЛЬНОГО ОБРАЗОВАНИЯ</w:t>
            </w:r>
          </w:p>
          <w:p w:rsidR="00DF3D8B" w:rsidRPr="00971E36" w:rsidRDefault="00DF3D8B" w:rsidP="00BC351F">
            <w:pPr>
              <w:jc w:val="center"/>
              <w:rPr>
                <w:rFonts w:ascii="Times New Roman" w:hAnsi="Times New Roman" w:cs="Times New Roman"/>
                <w:b/>
                <w:bCs/>
                <w:sz w:val="18"/>
                <w:szCs w:val="18"/>
              </w:rPr>
            </w:pPr>
            <w:r w:rsidRPr="00971E36">
              <w:rPr>
                <w:rFonts w:ascii="Times New Roman" w:hAnsi="Times New Roman" w:cs="Times New Roman"/>
                <w:b/>
                <w:bCs/>
                <w:sz w:val="18"/>
                <w:szCs w:val="18"/>
              </w:rPr>
              <w:t>РЕСПУБЛИКИ КАЛМЫКИЯ</w:t>
            </w:r>
          </w:p>
        </w:tc>
        <w:tc>
          <w:tcPr>
            <w:tcW w:w="2409" w:type="dxa"/>
            <w:tcBorders>
              <w:top w:val="nil"/>
              <w:left w:val="nil"/>
              <w:bottom w:val="triple" w:sz="4" w:space="0" w:color="auto"/>
              <w:right w:val="nil"/>
            </w:tcBorders>
            <w:vAlign w:val="center"/>
            <w:hideMark/>
          </w:tcPr>
          <w:p w:rsidR="00DF3D8B" w:rsidRPr="00971E36" w:rsidRDefault="00DF3D8B" w:rsidP="00BC351F">
            <w:pPr>
              <w:jc w:val="center"/>
              <w:rPr>
                <w:rFonts w:ascii="Times New Roman" w:hAnsi="Times New Roman" w:cs="Times New Roman"/>
                <w:b/>
                <w:bCs/>
                <w:sz w:val="18"/>
                <w:szCs w:val="18"/>
              </w:rPr>
            </w:pPr>
            <w:r w:rsidRPr="00971E36">
              <w:rPr>
                <w:rFonts w:ascii="Times New Roman" w:hAnsi="Times New Roman" w:cs="Times New Roman"/>
                <w:b/>
                <w:bCs/>
                <w:noProof/>
                <w:sz w:val="18"/>
                <w:szCs w:val="18"/>
                <w:lang w:eastAsia="ru-RU"/>
              </w:rPr>
              <w:drawing>
                <wp:inline distT="0" distB="0" distL="0" distR="0">
                  <wp:extent cx="920750" cy="1079500"/>
                  <wp:effectExtent l="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404" w:type="dxa"/>
            <w:tcBorders>
              <w:top w:val="nil"/>
              <w:left w:val="nil"/>
              <w:bottom w:val="triple" w:sz="4" w:space="0" w:color="auto"/>
              <w:right w:val="nil"/>
            </w:tcBorders>
            <w:vAlign w:val="center"/>
          </w:tcPr>
          <w:p w:rsidR="00DF3D8B" w:rsidRPr="00971E36" w:rsidRDefault="00DF3D8B" w:rsidP="00BC351F">
            <w:pPr>
              <w:pStyle w:val="1"/>
              <w:spacing w:line="276" w:lineRule="auto"/>
              <w:rPr>
                <w:sz w:val="18"/>
                <w:szCs w:val="18"/>
              </w:rPr>
            </w:pPr>
          </w:p>
          <w:p w:rsidR="00DF3D8B" w:rsidRPr="00971E36" w:rsidRDefault="00DF3D8B" w:rsidP="00BC351F">
            <w:pPr>
              <w:pStyle w:val="1"/>
              <w:spacing w:line="276" w:lineRule="auto"/>
              <w:rPr>
                <w:sz w:val="18"/>
                <w:szCs w:val="18"/>
              </w:rPr>
            </w:pPr>
          </w:p>
          <w:p w:rsidR="00DF3D8B" w:rsidRPr="00971E36" w:rsidRDefault="00DF3D8B" w:rsidP="00DF3D8B">
            <w:pPr>
              <w:pStyle w:val="1"/>
              <w:contextualSpacing/>
              <w:jc w:val="center"/>
              <w:rPr>
                <w:sz w:val="18"/>
                <w:szCs w:val="18"/>
              </w:rPr>
            </w:pPr>
            <w:r w:rsidRPr="00971E36">
              <w:rPr>
                <w:sz w:val="18"/>
                <w:szCs w:val="18"/>
              </w:rPr>
              <w:t>ХАЛЬМГ ТАН</w:t>
            </w:r>
            <w:r w:rsidRPr="00971E36">
              <w:rPr>
                <w:sz w:val="18"/>
                <w:szCs w:val="18"/>
                <w:lang w:val="en-US"/>
              </w:rPr>
              <w:t>h</w:t>
            </w:r>
            <w:r w:rsidRPr="00971E36">
              <w:rPr>
                <w:sz w:val="18"/>
                <w:szCs w:val="18"/>
              </w:rPr>
              <w:t>ЧИН</w:t>
            </w:r>
          </w:p>
          <w:p w:rsidR="00DF3D8B" w:rsidRPr="00971E36" w:rsidRDefault="00C07361" w:rsidP="00DF3D8B">
            <w:pPr>
              <w:spacing w:line="240" w:lineRule="auto"/>
              <w:contextualSpacing/>
              <w:jc w:val="center"/>
              <w:rPr>
                <w:rFonts w:ascii="Times New Roman" w:hAnsi="Times New Roman" w:cs="Times New Roman"/>
                <w:b/>
                <w:bCs/>
                <w:sz w:val="18"/>
                <w:szCs w:val="18"/>
              </w:rPr>
            </w:pPr>
            <w:r>
              <w:rPr>
                <w:rFonts w:ascii="Times New Roman" w:hAnsi="Times New Roman" w:cs="Times New Roman"/>
                <w:b/>
                <w:bCs/>
                <w:sz w:val="18"/>
                <w:szCs w:val="18"/>
              </w:rPr>
              <w:t>КИРОВС</w:t>
            </w:r>
            <w:r w:rsidR="00DF3D8B" w:rsidRPr="00971E36">
              <w:rPr>
                <w:rFonts w:ascii="Times New Roman" w:hAnsi="Times New Roman" w:cs="Times New Roman"/>
                <w:b/>
                <w:bCs/>
                <w:sz w:val="18"/>
                <w:szCs w:val="18"/>
              </w:rPr>
              <w:t xml:space="preserve"> СЕЛАНЭ</w:t>
            </w:r>
          </w:p>
          <w:p w:rsidR="00DF3D8B" w:rsidRPr="00971E36" w:rsidRDefault="00DF3D8B" w:rsidP="00DF3D8B">
            <w:pPr>
              <w:spacing w:line="240" w:lineRule="auto"/>
              <w:contextualSpacing/>
              <w:jc w:val="center"/>
              <w:rPr>
                <w:rFonts w:ascii="Times New Roman" w:hAnsi="Times New Roman" w:cs="Times New Roman"/>
                <w:b/>
                <w:bCs/>
                <w:sz w:val="18"/>
                <w:szCs w:val="18"/>
              </w:rPr>
            </w:pPr>
            <w:r w:rsidRPr="00971E36">
              <w:rPr>
                <w:rFonts w:ascii="Times New Roman" w:hAnsi="Times New Roman" w:cs="Times New Roman"/>
                <w:b/>
                <w:bCs/>
                <w:sz w:val="18"/>
                <w:szCs w:val="18"/>
              </w:rPr>
              <w:t>МУНИЦИПАЛЬН БУРДЭЦИН</w:t>
            </w:r>
          </w:p>
          <w:p w:rsidR="00DF3D8B" w:rsidRPr="00971E36" w:rsidRDefault="00DF3D8B" w:rsidP="00DF3D8B">
            <w:pPr>
              <w:spacing w:line="240" w:lineRule="auto"/>
              <w:contextualSpacing/>
              <w:jc w:val="center"/>
              <w:rPr>
                <w:rFonts w:ascii="Times New Roman" w:hAnsi="Times New Roman" w:cs="Times New Roman"/>
                <w:b/>
                <w:bCs/>
                <w:sz w:val="18"/>
                <w:szCs w:val="18"/>
              </w:rPr>
            </w:pPr>
            <w:r w:rsidRPr="00971E36">
              <w:rPr>
                <w:rFonts w:ascii="Times New Roman" w:hAnsi="Times New Roman" w:cs="Times New Roman"/>
                <w:b/>
                <w:bCs/>
                <w:sz w:val="18"/>
                <w:szCs w:val="18"/>
              </w:rPr>
              <w:t>ДЕПУТАТНРИН ХУРГ</w:t>
            </w:r>
          </w:p>
          <w:p w:rsidR="00DF3D8B" w:rsidRPr="00971E36" w:rsidRDefault="00DF3D8B" w:rsidP="00BC351F">
            <w:pPr>
              <w:rPr>
                <w:rFonts w:ascii="Times New Roman" w:hAnsi="Times New Roman" w:cs="Times New Roman"/>
                <w:b/>
                <w:bCs/>
                <w:sz w:val="18"/>
                <w:szCs w:val="18"/>
              </w:rPr>
            </w:pPr>
          </w:p>
        </w:tc>
        <w:tc>
          <w:tcPr>
            <w:tcW w:w="10615" w:type="dxa"/>
            <w:tcBorders>
              <w:top w:val="nil"/>
              <w:left w:val="nil"/>
              <w:bottom w:val="triple" w:sz="4" w:space="0" w:color="auto"/>
              <w:right w:val="nil"/>
            </w:tcBorders>
            <w:vAlign w:val="bottom"/>
          </w:tcPr>
          <w:p w:rsidR="00DF3D8B" w:rsidRDefault="00DF3D8B" w:rsidP="00BC351F">
            <w:pPr>
              <w:jc w:val="both"/>
              <w:rPr>
                <w:b/>
                <w:sz w:val="28"/>
                <w:szCs w:val="20"/>
              </w:rPr>
            </w:pPr>
          </w:p>
        </w:tc>
      </w:tr>
    </w:tbl>
    <w:p w:rsidR="00A537AD" w:rsidRDefault="00A537AD" w:rsidP="00DF3D8B">
      <w:pPr>
        <w:rPr>
          <w:rFonts w:ascii="Times New Roman" w:hAnsi="Times New Roman" w:cs="Times New Roman"/>
          <w:b/>
          <w:bCs/>
          <w:sz w:val="24"/>
          <w:szCs w:val="24"/>
        </w:rPr>
      </w:pPr>
    </w:p>
    <w:p w:rsidR="00DF3D8B" w:rsidRPr="00DF3D8B" w:rsidRDefault="00DF3D8B" w:rsidP="00DF3D8B">
      <w:pPr>
        <w:rPr>
          <w:rFonts w:ascii="Times New Roman" w:hAnsi="Times New Roman" w:cs="Times New Roman"/>
          <w:b/>
          <w:bCs/>
          <w:sz w:val="24"/>
          <w:szCs w:val="24"/>
        </w:rPr>
      </w:pPr>
      <w:r w:rsidRPr="00DF3D8B">
        <w:rPr>
          <w:rFonts w:ascii="Times New Roman" w:hAnsi="Times New Roman" w:cs="Times New Roman"/>
          <w:b/>
          <w:bCs/>
          <w:sz w:val="24"/>
          <w:szCs w:val="24"/>
        </w:rPr>
        <w:t>«</w:t>
      </w:r>
      <w:r w:rsidR="007918F2">
        <w:rPr>
          <w:rFonts w:ascii="Times New Roman" w:hAnsi="Times New Roman" w:cs="Times New Roman"/>
          <w:b/>
          <w:bCs/>
          <w:sz w:val="24"/>
          <w:szCs w:val="24"/>
        </w:rPr>
        <w:t>05</w:t>
      </w:r>
      <w:r w:rsidRPr="00DF3D8B">
        <w:rPr>
          <w:rFonts w:ascii="Times New Roman" w:hAnsi="Times New Roman" w:cs="Times New Roman"/>
          <w:b/>
          <w:bCs/>
          <w:sz w:val="24"/>
          <w:szCs w:val="24"/>
        </w:rPr>
        <w:t xml:space="preserve">»  </w:t>
      </w:r>
      <w:r w:rsidR="007918F2">
        <w:rPr>
          <w:rFonts w:ascii="Times New Roman" w:hAnsi="Times New Roman" w:cs="Times New Roman"/>
          <w:b/>
          <w:bCs/>
          <w:sz w:val="24"/>
          <w:szCs w:val="24"/>
        </w:rPr>
        <w:t>июня</w:t>
      </w:r>
      <w:r w:rsidRPr="00DF3D8B">
        <w:rPr>
          <w:rFonts w:ascii="Times New Roman" w:hAnsi="Times New Roman" w:cs="Times New Roman"/>
          <w:b/>
          <w:bCs/>
          <w:sz w:val="24"/>
          <w:szCs w:val="24"/>
        </w:rPr>
        <w:t xml:space="preserve">  202</w:t>
      </w:r>
      <w:r w:rsidR="000B5306">
        <w:rPr>
          <w:rFonts w:ascii="Times New Roman" w:hAnsi="Times New Roman" w:cs="Times New Roman"/>
          <w:b/>
          <w:bCs/>
          <w:sz w:val="24"/>
          <w:szCs w:val="24"/>
        </w:rPr>
        <w:t>3</w:t>
      </w:r>
      <w:r w:rsidRPr="00DF3D8B">
        <w:rPr>
          <w:rFonts w:ascii="Times New Roman" w:hAnsi="Times New Roman" w:cs="Times New Roman"/>
          <w:b/>
          <w:bCs/>
          <w:sz w:val="24"/>
          <w:szCs w:val="24"/>
        </w:rPr>
        <w:t xml:space="preserve"> г.                                      </w:t>
      </w:r>
      <w:r w:rsidR="00C07361">
        <w:rPr>
          <w:rFonts w:ascii="Times New Roman" w:hAnsi="Times New Roman" w:cs="Times New Roman"/>
          <w:b/>
          <w:bCs/>
          <w:sz w:val="24"/>
          <w:szCs w:val="24"/>
        </w:rPr>
        <w:t xml:space="preserve">     </w:t>
      </w:r>
      <w:r w:rsidRPr="00DF3D8B">
        <w:rPr>
          <w:rFonts w:ascii="Times New Roman" w:hAnsi="Times New Roman" w:cs="Times New Roman"/>
          <w:b/>
          <w:bCs/>
          <w:sz w:val="24"/>
          <w:szCs w:val="24"/>
        </w:rPr>
        <w:t xml:space="preserve">№  </w:t>
      </w:r>
      <w:r w:rsidR="007918F2">
        <w:rPr>
          <w:rFonts w:ascii="Times New Roman" w:hAnsi="Times New Roman" w:cs="Times New Roman"/>
          <w:b/>
          <w:bCs/>
          <w:sz w:val="24"/>
          <w:szCs w:val="24"/>
        </w:rPr>
        <w:t>66</w:t>
      </w:r>
      <w:r w:rsidRPr="00DF3D8B">
        <w:rPr>
          <w:rFonts w:ascii="Times New Roman" w:hAnsi="Times New Roman" w:cs="Times New Roman"/>
          <w:b/>
          <w:bCs/>
          <w:sz w:val="24"/>
          <w:szCs w:val="24"/>
        </w:rPr>
        <w:t xml:space="preserve">         </w:t>
      </w:r>
      <w:r w:rsidR="00C07361">
        <w:rPr>
          <w:rFonts w:ascii="Times New Roman" w:hAnsi="Times New Roman" w:cs="Times New Roman"/>
          <w:b/>
          <w:bCs/>
          <w:sz w:val="24"/>
          <w:szCs w:val="24"/>
        </w:rPr>
        <w:t xml:space="preserve">                     пос. Кировский</w:t>
      </w:r>
    </w:p>
    <w:p w:rsidR="00A537AD" w:rsidRPr="00A537AD" w:rsidRDefault="00A537AD" w:rsidP="00A537AD">
      <w:pPr>
        <w:tabs>
          <w:tab w:val="left" w:pos="5490"/>
        </w:tabs>
        <w:ind w:left="4680"/>
        <w:jc w:val="both"/>
        <w:rPr>
          <w:rFonts w:ascii="Times New Roman" w:hAnsi="Times New Roman" w:cs="Times New Roman"/>
          <w:b/>
          <w:bCs/>
          <w:sz w:val="24"/>
          <w:szCs w:val="24"/>
        </w:rPr>
      </w:pPr>
      <w:r w:rsidRPr="00A537AD">
        <w:rPr>
          <w:rFonts w:ascii="Times New Roman" w:hAnsi="Times New Roman" w:cs="Times New Roman"/>
          <w:b/>
          <w:bCs/>
          <w:sz w:val="24"/>
          <w:szCs w:val="24"/>
        </w:rPr>
        <w:t xml:space="preserve">О внесении изменений и дополнений в Устав </w:t>
      </w:r>
      <w:r w:rsidR="00C07361">
        <w:rPr>
          <w:rFonts w:ascii="Times New Roman" w:hAnsi="Times New Roman" w:cs="Times New Roman"/>
          <w:b/>
          <w:bCs/>
          <w:sz w:val="24"/>
          <w:szCs w:val="24"/>
        </w:rPr>
        <w:t>Кировского</w:t>
      </w:r>
      <w:r w:rsidRPr="00A537AD">
        <w:rPr>
          <w:rFonts w:ascii="Times New Roman" w:hAnsi="Times New Roman" w:cs="Times New Roman"/>
          <w:b/>
          <w:bCs/>
          <w:sz w:val="24"/>
          <w:szCs w:val="24"/>
        </w:rPr>
        <w:t xml:space="preserve"> сельского муниципального образования Республики Калмыкия</w:t>
      </w:r>
    </w:p>
    <w:p w:rsidR="00A537AD" w:rsidRPr="00A537AD" w:rsidRDefault="00A537AD" w:rsidP="00A537AD">
      <w:pPr>
        <w:ind w:firstLine="709"/>
        <w:jc w:val="both"/>
        <w:rPr>
          <w:rFonts w:ascii="Times New Roman" w:hAnsi="Times New Roman" w:cs="Times New Roman"/>
          <w:color w:val="000000"/>
          <w:sz w:val="24"/>
          <w:szCs w:val="24"/>
          <w:shd w:val="clear" w:color="auto" w:fill="FFFFFF"/>
        </w:rPr>
      </w:pPr>
      <w:r w:rsidRPr="00A537AD">
        <w:rPr>
          <w:rFonts w:ascii="Times New Roman" w:hAnsi="Times New Roman" w:cs="Times New Roman"/>
          <w:color w:val="000000"/>
          <w:sz w:val="24"/>
          <w:szCs w:val="24"/>
          <w:shd w:val="clear" w:color="auto" w:fill="FFFFFF"/>
        </w:rPr>
        <w:t xml:space="preserve">В целях приведения Устава </w:t>
      </w:r>
      <w:r w:rsidR="00C07361">
        <w:rPr>
          <w:rFonts w:ascii="Times New Roman" w:hAnsi="Times New Roman" w:cs="Times New Roman"/>
          <w:sz w:val="24"/>
          <w:szCs w:val="24"/>
        </w:rPr>
        <w:t>Кировского</w:t>
      </w:r>
      <w:r w:rsidRPr="00A537AD">
        <w:rPr>
          <w:rFonts w:ascii="Times New Roman" w:hAnsi="Times New Roman" w:cs="Times New Roman"/>
          <w:color w:val="000000"/>
          <w:sz w:val="24"/>
          <w:szCs w:val="24"/>
          <w:shd w:val="clear" w:color="auto" w:fill="FFFFFF"/>
        </w:rPr>
        <w:t xml:space="preserve"> сельского муниципального образования Республики Калмыкия в соответствие сфедеральным и республиканским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руководствуясь пунктом 1 части 1 статьи 25 Устава </w:t>
      </w:r>
      <w:r w:rsidR="00C07361">
        <w:rPr>
          <w:rFonts w:ascii="Times New Roman" w:hAnsi="Times New Roman" w:cs="Times New Roman"/>
          <w:sz w:val="24"/>
          <w:szCs w:val="24"/>
        </w:rPr>
        <w:t>Кировского</w:t>
      </w:r>
      <w:r w:rsidRPr="00A537AD">
        <w:rPr>
          <w:rFonts w:ascii="Times New Roman" w:hAnsi="Times New Roman" w:cs="Times New Roman"/>
          <w:color w:val="000000"/>
          <w:sz w:val="24"/>
          <w:szCs w:val="24"/>
          <w:shd w:val="clear" w:color="auto" w:fill="FFFFFF"/>
        </w:rPr>
        <w:t xml:space="preserve"> сельского муниципального образования Республики Калмыкия, Собрание депутатов </w:t>
      </w:r>
      <w:r w:rsidR="00C07361">
        <w:rPr>
          <w:rFonts w:ascii="Times New Roman" w:hAnsi="Times New Roman" w:cs="Times New Roman"/>
          <w:sz w:val="24"/>
          <w:szCs w:val="24"/>
        </w:rPr>
        <w:t>Кировского</w:t>
      </w:r>
      <w:r w:rsidRPr="00A537AD">
        <w:rPr>
          <w:rFonts w:ascii="Times New Roman" w:hAnsi="Times New Roman" w:cs="Times New Roman"/>
          <w:color w:val="000000"/>
          <w:sz w:val="24"/>
          <w:szCs w:val="24"/>
          <w:shd w:val="clear" w:color="auto" w:fill="FFFFFF"/>
        </w:rPr>
        <w:t xml:space="preserve"> сельского муниципального образования Республики Калмыкия</w:t>
      </w:r>
    </w:p>
    <w:p w:rsidR="00A537AD" w:rsidRPr="00A537AD" w:rsidRDefault="00A537AD" w:rsidP="00A537AD">
      <w:pPr>
        <w:jc w:val="center"/>
        <w:rPr>
          <w:rFonts w:ascii="Times New Roman" w:hAnsi="Times New Roman" w:cs="Times New Roman"/>
          <w:sz w:val="24"/>
          <w:szCs w:val="24"/>
        </w:rPr>
      </w:pPr>
      <w:r w:rsidRPr="00A537AD">
        <w:rPr>
          <w:rFonts w:ascii="Times New Roman" w:hAnsi="Times New Roman" w:cs="Times New Roman"/>
          <w:b/>
          <w:bCs/>
          <w:sz w:val="24"/>
          <w:szCs w:val="24"/>
        </w:rPr>
        <w:t>решило</w:t>
      </w:r>
      <w:r w:rsidRPr="00A537AD">
        <w:rPr>
          <w:rFonts w:ascii="Times New Roman" w:hAnsi="Times New Roman" w:cs="Times New Roman"/>
          <w:sz w:val="24"/>
          <w:szCs w:val="24"/>
        </w:rPr>
        <w:t>:</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1. </w:t>
      </w:r>
      <w:r w:rsidR="00E71055" w:rsidRPr="00E71055">
        <w:rPr>
          <w:rFonts w:ascii="Times New Roman" w:hAnsi="Times New Roman" w:cs="Times New Roman"/>
          <w:sz w:val="24"/>
          <w:szCs w:val="24"/>
          <w:shd w:val="clear" w:color="auto" w:fill="FFFFFF"/>
        </w:rPr>
        <w:t xml:space="preserve">Внести в Устав </w:t>
      </w:r>
      <w:r w:rsidR="00E71055" w:rsidRPr="00E71055">
        <w:rPr>
          <w:rFonts w:ascii="Times New Roman" w:hAnsi="Times New Roman" w:cs="Times New Roman"/>
          <w:sz w:val="24"/>
          <w:szCs w:val="24"/>
        </w:rPr>
        <w:t>Кировского</w:t>
      </w:r>
      <w:r w:rsidR="00E71055" w:rsidRPr="00E71055">
        <w:rPr>
          <w:rFonts w:ascii="Times New Roman" w:hAnsi="Times New Roman" w:cs="Times New Roman"/>
          <w:sz w:val="24"/>
          <w:szCs w:val="24"/>
          <w:shd w:val="clear" w:color="auto" w:fill="FFFFFF"/>
        </w:rPr>
        <w:t xml:space="preserve"> сельского муниципального образования Республики Калмыкия, утвержденный решением Собрания депутатов </w:t>
      </w:r>
      <w:r w:rsidR="00E71055" w:rsidRPr="00E71055">
        <w:rPr>
          <w:rFonts w:ascii="Times New Roman" w:hAnsi="Times New Roman" w:cs="Times New Roman"/>
          <w:sz w:val="24"/>
          <w:szCs w:val="24"/>
        </w:rPr>
        <w:t>Кировского</w:t>
      </w:r>
      <w:r w:rsidR="00E71055" w:rsidRPr="00E71055">
        <w:rPr>
          <w:rFonts w:ascii="Times New Roman" w:hAnsi="Times New Roman" w:cs="Times New Roman"/>
          <w:sz w:val="24"/>
          <w:szCs w:val="24"/>
          <w:shd w:val="clear" w:color="auto" w:fill="FFFFFF"/>
        </w:rPr>
        <w:t xml:space="preserve"> сельского муниципального образования Республики Калмыкия от 29 апреля 2016г. № 19 (с изменениями и дополнениями от 26.10.2016 № 26/б, от 10.04.2017 № 38, от 05.12.2017 № 49, от 02.04.2018 № 55, от 16.11.2018 № 63,  № 71 от 08.04.2019г,от 31.10.2019 № 80, от -09.02.2021 № 15, от 29.03.2022 № 39)</w:t>
      </w:r>
      <w:r w:rsidR="00E46CD1">
        <w:rPr>
          <w:rFonts w:ascii="Times New Roman" w:hAnsi="Times New Roman" w:cs="Times New Roman"/>
          <w:sz w:val="24"/>
          <w:szCs w:val="24"/>
          <w:shd w:val="clear" w:color="auto" w:fill="FFFFFF"/>
        </w:rPr>
        <w:t xml:space="preserve"> </w:t>
      </w:r>
      <w:r w:rsidRPr="00A537AD">
        <w:rPr>
          <w:rFonts w:ascii="Times New Roman" w:eastAsia="Calibri" w:hAnsi="Times New Roman" w:cs="Times New Roman"/>
          <w:sz w:val="24"/>
          <w:szCs w:val="24"/>
          <w:shd w:val="clear" w:color="auto" w:fill="FFFFFF"/>
        </w:rPr>
        <w:t xml:space="preserve">следующие изменения и дополнения: </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1) </w:t>
      </w:r>
      <w:r w:rsidRPr="00A537AD">
        <w:rPr>
          <w:rFonts w:ascii="Times New Roman" w:eastAsia="Calibri" w:hAnsi="Times New Roman" w:cs="Times New Roman"/>
          <w:b/>
          <w:bCs/>
          <w:sz w:val="24"/>
          <w:szCs w:val="24"/>
          <w:shd w:val="clear" w:color="auto" w:fill="FFFFFF"/>
        </w:rPr>
        <w:t>статью 14</w:t>
      </w:r>
      <w:r w:rsidRPr="00A537AD">
        <w:rPr>
          <w:rFonts w:ascii="Times New Roman" w:eastAsia="Calibri" w:hAnsi="Times New Roman" w:cs="Times New Roman"/>
          <w:sz w:val="24"/>
          <w:szCs w:val="24"/>
          <w:shd w:val="clear" w:color="auto" w:fill="FFFFFF"/>
        </w:rPr>
        <w:t xml:space="preserve"> изложить в следующей редакции:</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w:t>
      </w:r>
      <w:r w:rsidRPr="00A537AD">
        <w:rPr>
          <w:rFonts w:ascii="Times New Roman" w:eastAsia="Calibri" w:hAnsi="Times New Roman" w:cs="Times New Roman"/>
          <w:b/>
          <w:bCs/>
          <w:sz w:val="24"/>
          <w:szCs w:val="24"/>
          <w:shd w:val="clear" w:color="auto" w:fill="FFFFFF"/>
        </w:rPr>
        <w:t>Статья 14.</w:t>
      </w:r>
      <w:r w:rsidRPr="00A537AD">
        <w:rPr>
          <w:rFonts w:ascii="Times New Roman" w:eastAsia="Calibri" w:hAnsi="Times New Roman" w:cs="Times New Roman"/>
          <w:sz w:val="24"/>
          <w:szCs w:val="24"/>
          <w:shd w:val="clear" w:color="auto" w:fill="FFFFFF"/>
        </w:rPr>
        <w:t xml:space="preserve"> Голосование по отзыву депутата Собрания депутатов, выборного должностного лица местного самоуправления:</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2.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Выборное должностное лицо местного самоуправления может быть отозвано в случаях:</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 xml:space="preserve">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w:t>
      </w:r>
      <w:r w:rsidRPr="00A537AD">
        <w:rPr>
          <w:rFonts w:ascii="Times New Roman" w:eastAsia="Calibri" w:hAnsi="Times New Roman" w:cs="Times New Roman"/>
          <w:bCs/>
          <w:sz w:val="24"/>
          <w:szCs w:val="24"/>
          <w:shd w:val="clear" w:color="auto" w:fill="FFFFFF"/>
        </w:rPr>
        <w:lastRenderedPageBreak/>
        <w:t>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3)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4) если им был нарушен срок издания муниципального правового акта необходимого для реализации решения, предусмотренного частью 3 статьи 45 устава, и данное нарушение было установлено вступившим в законную силу решением суда.</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bCs/>
          <w:sz w:val="24"/>
          <w:szCs w:val="24"/>
          <w:shd w:val="clear" w:color="auto" w:fill="FFFFFF"/>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Основанием для отзыва не могут служить политические мотивы (политическая деятельность, позиция при голосовании).</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3. 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lastRenderedPageBreak/>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 являющиеся подтверждением оснований для отзыва.</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4.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5. 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6. Расходы,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 </w:t>
      </w:r>
    </w:p>
    <w:p w:rsidR="00A537AD" w:rsidRPr="00A537AD" w:rsidRDefault="00A537AD" w:rsidP="00A537AD">
      <w:pPr>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Расходы, связанные с инициированием голосования по отзыву депутата Собрания депутатов, выборного должностного лица осуществляются за счет инициаторов.</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7. Депутат Собрания депутатов,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8. Итоги голосования по отзыву депутата Собрания депутатов, выборного должностного лица и принятые решения подлежат официальному опубликованию (обнародованию).».</w:t>
      </w:r>
    </w:p>
    <w:p w:rsidR="00A537AD" w:rsidRPr="00A537AD" w:rsidRDefault="00A537AD" w:rsidP="00A537AD">
      <w:pPr>
        <w:ind w:firstLine="708"/>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2) </w:t>
      </w:r>
      <w:r w:rsidRPr="00A537AD">
        <w:rPr>
          <w:rFonts w:ascii="Times New Roman" w:eastAsia="Calibri" w:hAnsi="Times New Roman" w:cs="Times New Roman"/>
          <w:b/>
          <w:bCs/>
          <w:sz w:val="24"/>
          <w:szCs w:val="24"/>
        </w:rPr>
        <w:t>в статье 17.1</w:t>
      </w:r>
      <w:r w:rsidRPr="00A537AD">
        <w:rPr>
          <w:rFonts w:ascii="Times New Roman" w:eastAsia="Calibri" w:hAnsi="Times New Roman" w:cs="Times New Roman"/>
          <w:sz w:val="24"/>
          <w:szCs w:val="24"/>
        </w:rPr>
        <w:t>:</w:t>
      </w:r>
    </w:p>
    <w:p w:rsidR="00A537AD" w:rsidRPr="00A537AD" w:rsidRDefault="00A537AD" w:rsidP="00A537AD">
      <w:pPr>
        <w:ind w:left="709"/>
        <w:jc w:val="both"/>
        <w:rPr>
          <w:rFonts w:ascii="Times New Roman" w:hAnsi="Times New Roman" w:cs="Times New Roman"/>
          <w:sz w:val="24"/>
          <w:szCs w:val="24"/>
        </w:rPr>
      </w:pPr>
      <w:r w:rsidRPr="00A537AD">
        <w:rPr>
          <w:rFonts w:ascii="Times New Roman" w:hAnsi="Times New Roman" w:cs="Times New Roman"/>
          <w:sz w:val="24"/>
          <w:szCs w:val="24"/>
        </w:rPr>
        <w:t xml:space="preserve">а) </w:t>
      </w:r>
      <w:r w:rsidRPr="00A537AD">
        <w:rPr>
          <w:rFonts w:ascii="Times New Roman" w:hAnsi="Times New Roman" w:cs="Times New Roman"/>
          <w:b/>
          <w:bCs/>
          <w:sz w:val="24"/>
          <w:szCs w:val="24"/>
        </w:rPr>
        <w:t>части 2, 3</w:t>
      </w:r>
      <w:r w:rsidRPr="00A537AD">
        <w:rPr>
          <w:rFonts w:ascii="Times New Roman" w:hAnsi="Times New Roman" w:cs="Times New Roman"/>
          <w:sz w:val="24"/>
          <w:szCs w:val="24"/>
        </w:rPr>
        <w:t xml:space="preserve"> изложить в следующей редакции:</w:t>
      </w:r>
    </w:p>
    <w:p w:rsidR="00A537AD" w:rsidRPr="00A537AD" w:rsidRDefault="00A537AD" w:rsidP="00A537AD">
      <w:pPr>
        <w:ind w:firstLine="709"/>
        <w:jc w:val="both"/>
        <w:rPr>
          <w:rFonts w:ascii="Times New Roman" w:hAnsi="Times New Roman" w:cs="Times New Roman"/>
          <w:sz w:val="24"/>
          <w:szCs w:val="24"/>
        </w:rPr>
      </w:pPr>
      <w:r w:rsidRPr="00A537AD">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18 лет и имеющих в собственности жилое помещение, расположенное на территории данного сельского населенного пункта.</w:t>
      </w:r>
    </w:p>
    <w:p w:rsidR="00A537AD" w:rsidRPr="00A537AD" w:rsidRDefault="00A537AD" w:rsidP="00A537AD">
      <w:pPr>
        <w:spacing w:line="360" w:lineRule="exact"/>
        <w:ind w:firstLine="709"/>
        <w:jc w:val="both"/>
        <w:rPr>
          <w:rFonts w:ascii="Times New Roman" w:hAnsi="Times New Roman" w:cs="Times New Roman"/>
          <w:sz w:val="24"/>
          <w:szCs w:val="24"/>
        </w:rPr>
      </w:pPr>
      <w:r w:rsidRPr="00A537AD">
        <w:rPr>
          <w:rFonts w:ascii="Times New Roman" w:hAnsi="Times New Roman" w:cs="Times New Roman"/>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A537AD">
        <w:rPr>
          <w:rFonts w:ascii="Times New Roman" w:hAnsi="Times New Roman" w:cs="Times New Roman"/>
          <w:color w:val="22272F"/>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A537AD">
        <w:rPr>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37AD" w:rsidRPr="00A537AD" w:rsidRDefault="00A537AD" w:rsidP="00A537AD">
      <w:pPr>
        <w:ind w:firstLine="709"/>
        <w:jc w:val="both"/>
        <w:rPr>
          <w:rFonts w:ascii="Times New Roman" w:hAnsi="Times New Roman" w:cs="Times New Roman"/>
          <w:color w:val="22272F"/>
          <w:sz w:val="24"/>
          <w:szCs w:val="24"/>
          <w:shd w:val="clear" w:color="auto" w:fill="ABE0FF"/>
        </w:rPr>
      </w:pPr>
      <w:r w:rsidRPr="00A537AD">
        <w:rPr>
          <w:rFonts w:ascii="Times New Roman" w:hAnsi="Times New Roman" w:cs="Times New Roman"/>
          <w:sz w:val="24"/>
          <w:szCs w:val="24"/>
        </w:rPr>
        <w:t xml:space="preserve">б) </w:t>
      </w:r>
      <w:r w:rsidRPr="00A537AD">
        <w:rPr>
          <w:rFonts w:ascii="Times New Roman" w:hAnsi="Times New Roman" w:cs="Times New Roman"/>
          <w:b/>
          <w:bCs/>
          <w:sz w:val="24"/>
          <w:szCs w:val="24"/>
        </w:rPr>
        <w:t>в пункте 1 части 4</w:t>
      </w:r>
      <w:r w:rsidRPr="00A537AD">
        <w:rPr>
          <w:rFonts w:ascii="Times New Roman" w:hAnsi="Times New Roman" w:cs="Times New Roman"/>
          <w:sz w:val="24"/>
          <w:szCs w:val="24"/>
        </w:rPr>
        <w:t xml:space="preserve"> после слов «муниципальную должность,» дополнить словами «</w:t>
      </w:r>
      <w:r w:rsidRPr="00A537AD">
        <w:rPr>
          <w:rFonts w:ascii="Times New Roman" w:hAnsi="Times New Roman" w:cs="Times New Roman"/>
          <w:color w:val="22272F"/>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537AD" w:rsidRPr="00A537AD" w:rsidRDefault="00A537AD" w:rsidP="00A537AD">
      <w:pPr>
        <w:ind w:firstLine="567"/>
        <w:jc w:val="both"/>
        <w:rPr>
          <w:rFonts w:ascii="Times New Roman" w:hAnsi="Times New Roman" w:cs="Times New Roman"/>
          <w:iCs/>
          <w:color w:val="22272F"/>
          <w:sz w:val="24"/>
          <w:szCs w:val="24"/>
        </w:rPr>
      </w:pPr>
      <w:r w:rsidRPr="00A537AD">
        <w:rPr>
          <w:rFonts w:ascii="Times New Roman" w:hAnsi="Times New Roman" w:cs="Times New Roman"/>
          <w:color w:val="22272F"/>
          <w:sz w:val="24"/>
          <w:szCs w:val="24"/>
        </w:rPr>
        <w:t>4)</w:t>
      </w:r>
      <w:r w:rsidRPr="00A537AD">
        <w:rPr>
          <w:rFonts w:ascii="Times New Roman" w:hAnsi="Times New Roman" w:cs="Times New Roman"/>
          <w:b/>
          <w:bCs/>
          <w:iCs/>
          <w:color w:val="22272F"/>
          <w:sz w:val="24"/>
          <w:szCs w:val="24"/>
        </w:rPr>
        <w:t>часть 1 статьи 33</w:t>
      </w:r>
      <w:r w:rsidRPr="00A537AD">
        <w:rPr>
          <w:rFonts w:ascii="Times New Roman" w:hAnsi="Times New Roman" w:cs="Times New Roman"/>
          <w:iCs/>
          <w:color w:val="22272F"/>
          <w:sz w:val="24"/>
          <w:szCs w:val="24"/>
        </w:rPr>
        <w:t xml:space="preserve"> дополнить абзацем в следующей редакции:</w:t>
      </w:r>
    </w:p>
    <w:p w:rsidR="00A537AD" w:rsidRPr="00A537AD" w:rsidRDefault="00A537AD" w:rsidP="00A537AD">
      <w:pPr>
        <w:ind w:firstLine="567"/>
        <w:jc w:val="both"/>
        <w:rPr>
          <w:rFonts w:ascii="Times New Roman" w:hAnsi="Times New Roman" w:cs="Times New Roman"/>
          <w:iCs/>
          <w:color w:val="22272F"/>
          <w:sz w:val="24"/>
          <w:szCs w:val="24"/>
        </w:rPr>
      </w:pPr>
      <w:r w:rsidRPr="00A537AD">
        <w:rPr>
          <w:rFonts w:ascii="Times New Roman" w:hAnsi="Times New Roman" w:cs="Times New Roman"/>
          <w:iCs/>
          <w:color w:val="22272F"/>
          <w:sz w:val="24"/>
          <w:szCs w:val="24"/>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A537AD" w:rsidRPr="00A537AD" w:rsidRDefault="00A537AD" w:rsidP="00A537AD">
      <w:pPr>
        <w:ind w:left="709"/>
        <w:jc w:val="both"/>
        <w:rPr>
          <w:rFonts w:ascii="Times New Roman" w:hAnsi="Times New Roman" w:cs="Times New Roman"/>
          <w:sz w:val="24"/>
          <w:szCs w:val="24"/>
        </w:rPr>
      </w:pPr>
      <w:r w:rsidRPr="00A537AD">
        <w:rPr>
          <w:rFonts w:ascii="Times New Roman" w:hAnsi="Times New Roman" w:cs="Times New Roman"/>
          <w:sz w:val="24"/>
          <w:szCs w:val="24"/>
        </w:rPr>
        <w:t>5</w:t>
      </w:r>
      <w:r w:rsidRPr="00A537AD">
        <w:rPr>
          <w:rFonts w:ascii="Times New Roman" w:hAnsi="Times New Roman" w:cs="Times New Roman"/>
          <w:color w:val="22272F"/>
          <w:sz w:val="24"/>
          <w:szCs w:val="24"/>
        </w:rPr>
        <w:t xml:space="preserve">) </w:t>
      </w:r>
      <w:r w:rsidRPr="00A537AD">
        <w:rPr>
          <w:rFonts w:ascii="Times New Roman" w:hAnsi="Times New Roman" w:cs="Times New Roman"/>
          <w:b/>
          <w:bCs/>
          <w:sz w:val="24"/>
          <w:szCs w:val="24"/>
        </w:rPr>
        <w:t>статью 3</w:t>
      </w:r>
      <w:r w:rsidR="00E71055">
        <w:rPr>
          <w:rFonts w:ascii="Times New Roman" w:hAnsi="Times New Roman" w:cs="Times New Roman"/>
          <w:b/>
          <w:bCs/>
          <w:sz w:val="24"/>
          <w:szCs w:val="24"/>
        </w:rPr>
        <w:t>7</w:t>
      </w:r>
      <w:r w:rsidRPr="00A537AD">
        <w:rPr>
          <w:rFonts w:ascii="Times New Roman" w:hAnsi="Times New Roman" w:cs="Times New Roman"/>
          <w:sz w:val="24"/>
          <w:szCs w:val="24"/>
        </w:rPr>
        <w:t xml:space="preserve"> признать утратившей силу.</w:t>
      </w:r>
    </w:p>
    <w:p w:rsidR="00A537AD" w:rsidRPr="00A537AD" w:rsidRDefault="00A537AD" w:rsidP="00A537AD">
      <w:pPr>
        <w:ind w:firstLine="709"/>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 xml:space="preserve">2. Главе </w:t>
      </w:r>
      <w:r w:rsidR="00E71055">
        <w:rPr>
          <w:rFonts w:ascii="Times New Roman" w:eastAsia="Calibri" w:hAnsi="Times New Roman" w:cs="Times New Roman"/>
          <w:sz w:val="24"/>
          <w:szCs w:val="24"/>
        </w:rPr>
        <w:t>Кир</w:t>
      </w:r>
      <w:r w:rsidRPr="00A537AD">
        <w:rPr>
          <w:rFonts w:ascii="Times New Roman" w:eastAsia="Calibri" w:hAnsi="Times New Roman" w:cs="Times New Roman"/>
          <w:sz w:val="24"/>
          <w:szCs w:val="24"/>
        </w:rPr>
        <w:t>овского</w:t>
      </w:r>
      <w:r w:rsidRPr="00A537AD">
        <w:rPr>
          <w:rFonts w:ascii="Times New Roman" w:eastAsia="Calibri" w:hAnsi="Times New Roman" w:cs="Times New Roman"/>
          <w:sz w:val="24"/>
          <w:szCs w:val="24"/>
          <w:shd w:val="clear" w:color="auto" w:fill="FFFFFF"/>
        </w:rPr>
        <w:t xml:space="preserve"> сельского муниципального образования Республики Калмыкия (</w:t>
      </w:r>
      <w:proofErr w:type="spellStart"/>
      <w:r w:rsidRPr="00A537AD">
        <w:rPr>
          <w:rFonts w:ascii="Times New Roman" w:eastAsia="Calibri" w:hAnsi="Times New Roman" w:cs="Times New Roman"/>
          <w:sz w:val="24"/>
          <w:szCs w:val="24"/>
          <w:shd w:val="clear" w:color="auto" w:fill="FFFFFF"/>
        </w:rPr>
        <w:t>ахлачи</w:t>
      </w:r>
      <w:proofErr w:type="spellEnd"/>
      <w:r w:rsidRPr="00A537AD">
        <w:rPr>
          <w:rFonts w:ascii="Times New Roman" w:eastAsia="Calibri" w:hAnsi="Times New Roman" w:cs="Times New Roman"/>
          <w:sz w:val="24"/>
          <w:szCs w:val="24"/>
          <w:shd w:val="clear" w:color="auto" w:fill="FFFFFF"/>
        </w:rPr>
        <w:t>)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A537AD" w:rsidRPr="00A537AD" w:rsidRDefault="00A537AD" w:rsidP="00A537AD">
      <w:pPr>
        <w:ind w:firstLine="709"/>
        <w:jc w:val="both"/>
        <w:rPr>
          <w:rFonts w:ascii="Times New Roman" w:eastAsia="Calibri" w:hAnsi="Times New Roman" w:cs="Times New Roman"/>
          <w:sz w:val="24"/>
          <w:szCs w:val="24"/>
          <w:shd w:val="clear" w:color="auto" w:fill="FFFFFF"/>
        </w:rPr>
      </w:pPr>
      <w:r w:rsidRPr="00A537AD">
        <w:rPr>
          <w:rFonts w:ascii="Times New Roman" w:eastAsia="Calibri" w:hAnsi="Times New Roman" w:cs="Times New Roman"/>
          <w:sz w:val="24"/>
          <w:szCs w:val="24"/>
          <w:shd w:val="clear" w:color="auto" w:fill="FFFFFF"/>
        </w:rPr>
        <w:t>3. Настоящее решение вступает в силу со дня его официального опубликования (или обнародования) за исключением пунктов 2, 3 настоящего решения, которые вступают в силу с момента подписания настоящего решения.</w:t>
      </w:r>
    </w:p>
    <w:p w:rsidR="00D43F65" w:rsidRDefault="00D43F65" w:rsidP="00D43F65">
      <w:pPr>
        <w:spacing w:after="0"/>
        <w:jc w:val="both"/>
        <w:rPr>
          <w:rFonts w:ascii="Times New Roman" w:hAnsi="Times New Roman" w:cs="Times New Roman"/>
          <w:b/>
          <w:bCs/>
          <w:sz w:val="24"/>
          <w:szCs w:val="24"/>
        </w:rPr>
      </w:pPr>
    </w:p>
    <w:p w:rsidR="00D43F65" w:rsidRDefault="00D43F65" w:rsidP="00D43F65">
      <w:pPr>
        <w:spacing w:after="0"/>
        <w:jc w:val="both"/>
        <w:rPr>
          <w:rFonts w:ascii="Times New Roman" w:hAnsi="Times New Roman" w:cs="Times New Roman"/>
          <w:b/>
          <w:bCs/>
          <w:sz w:val="24"/>
          <w:szCs w:val="24"/>
        </w:rPr>
      </w:pPr>
    </w:p>
    <w:p w:rsidR="00D43F65" w:rsidRDefault="00D43F65" w:rsidP="00D43F65">
      <w:pPr>
        <w:spacing w:after="0"/>
        <w:jc w:val="both"/>
        <w:rPr>
          <w:rFonts w:ascii="Times New Roman" w:hAnsi="Times New Roman" w:cs="Times New Roman"/>
          <w:b/>
          <w:bCs/>
          <w:sz w:val="24"/>
          <w:szCs w:val="24"/>
        </w:rPr>
      </w:pPr>
    </w:p>
    <w:p w:rsidR="00D43F65" w:rsidRPr="00D43F65" w:rsidRDefault="00D43F65" w:rsidP="00D43F65">
      <w:pPr>
        <w:spacing w:after="0"/>
        <w:jc w:val="both"/>
        <w:rPr>
          <w:rFonts w:ascii="Times New Roman" w:hAnsi="Times New Roman" w:cs="Times New Roman"/>
          <w:b/>
          <w:bCs/>
          <w:sz w:val="24"/>
          <w:szCs w:val="24"/>
        </w:rPr>
      </w:pPr>
      <w:r w:rsidRPr="00D43F65">
        <w:rPr>
          <w:rFonts w:ascii="Times New Roman" w:hAnsi="Times New Roman" w:cs="Times New Roman"/>
          <w:b/>
          <w:bCs/>
          <w:sz w:val="24"/>
          <w:szCs w:val="24"/>
        </w:rPr>
        <w:t>Заместитель председателя Собрания депутатов</w:t>
      </w:r>
    </w:p>
    <w:p w:rsidR="00D43F65" w:rsidRPr="00D43F65" w:rsidRDefault="00D43F65" w:rsidP="00D43F65">
      <w:pPr>
        <w:spacing w:after="0"/>
        <w:jc w:val="both"/>
        <w:rPr>
          <w:rFonts w:ascii="Times New Roman" w:hAnsi="Times New Roman" w:cs="Times New Roman"/>
          <w:b/>
          <w:bCs/>
          <w:sz w:val="24"/>
          <w:szCs w:val="24"/>
        </w:rPr>
      </w:pPr>
      <w:r w:rsidRPr="00D43F65">
        <w:rPr>
          <w:rFonts w:ascii="Times New Roman" w:hAnsi="Times New Roman" w:cs="Times New Roman"/>
          <w:b/>
          <w:bCs/>
          <w:sz w:val="24"/>
          <w:szCs w:val="24"/>
        </w:rPr>
        <w:t xml:space="preserve">Кировского сельского муниципального </w:t>
      </w:r>
    </w:p>
    <w:p w:rsidR="00D43F65" w:rsidRPr="00D43F65" w:rsidRDefault="00D43F65" w:rsidP="00D43F65">
      <w:pPr>
        <w:spacing w:after="0"/>
        <w:jc w:val="both"/>
        <w:rPr>
          <w:rFonts w:ascii="Times New Roman" w:hAnsi="Times New Roman" w:cs="Times New Roman"/>
          <w:b/>
          <w:bCs/>
          <w:sz w:val="24"/>
          <w:szCs w:val="24"/>
        </w:rPr>
      </w:pPr>
      <w:r w:rsidRPr="00D43F65">
        <w:rPr>
          <w:rFonts w:ascii="Times New Roman" w:hAnsi="Times New Roman" w:cs="Times New Roman"/>
          <w:b/>
          <w:bCs/>
          <w:sz w:val="24"/>
          <w:szCs w:val="24"/>
        </w:rPr>
        <w:t xml:space="preserve">образования Республики Калмыкия                                         </w:t>
      </w:r>
      <w:r>
        <w:rPr>
          <w:rFonts w:ascii="Times New Roman" w:hAnsi="Times New Roman" w:cs="Times New Roman"/>
          <w:b/>
          <w:bCs/>
          <w:sz w:val="24"/>
          <w:szCs w:val="24"/>
        </w:rPr>
        <w:t xml:space="preserve"> </w:t>
      </w:r>
      <w:r w:rsidRPr="00D43F65">
        <w:rPr>
          <w:rFonts w:ascii="Times New Roman" w:hAnsi="Times New Roman" w:cs="Times New Roman"/>
          <w:b/>
          <w:bCs/>
          <w:sz w:val="24"/>
          <w:szCs w:val="24"/>
        </w:rPr>
        <w:t xml:space="preserve">     Капустин А.Г.</w:t>
      </w:r>
    </w:p>
    <w:p w:rsidR="00D43F65" w:rsidRPr="00D43F65" w:rsidRDefault="00D43F65" w:rsidP="00D43F65">
      <w:pPr>
        <w:spacing w:after="0"/>
        <w:jc w:val="both"/>
        <w:rPr>
          <w:rFonts w:ascii="Times New Roman" w:hAnsi="Times New Roman" w:cs="Times New Roman"/>
          <w:b/>
          <w:bCs/>
          <w:sz w:val="24"/>
          <w:szCs w:val="24"/>
        </w:rPr>
      </w:pPr>
      <w:r w:rsidRPr="00D43F65">
        <w:rPr>
          <w:rFonts w:ascii="Times New Roman" w:hAnsi="Times New Roman" w:cs="Times New Roman"/>
          <w:b/>
          <w:bCs/>
          <w:sz w:val="24"/>
          <w:szCs w:val="24"/>
        </w:rPr>
        <w:t xml:space="preserve">                                           </w:t>
      </w:r>
    </w:p>
    <w:p w:rsidR="00D43F65" w:rsidRPr="00D43F65" w:rsidRDefault="00D43F65" w:rsidP="00D43F65">
      <w:pPr>
        <w:spacing w:after="0"/>
        <w:jc w:val="both"/>
        <w:rPr>
          <w:rFonts w:ascii="Times New Roman" w:hAnsi="Times New Roman" w:cs="Times New Roman"/>
          <w:b/>
          <w:bCs/>
          <w:sz w:val="24"/>
          <w:szCs w:val="24"/>
        </w:rPr>
      </w:pPr>
      <w:r w:rsidRPr="00D43F65">
        <w:rPr>
          <w:rFonts w:ascii="Times New Roman" w:hAnsi="Times New Roman" w:cs="Times New Roman"/>
          <w:b/>
          <w:bCs/>
          <w:sz w:val="24"/>
          <w:szCs w:val="24"/>
        </w:rPr>
        <w:t xml:space="preserve">Глава Кировского сельского муниципального </w:t>
      </w:r>
    </w:p>
    <w:p w:rsidR="00D43F65" w:rsidRPr="00D43F65" w:rsidRDefault="00D43F65" w:rsidP="00D43F65">
      <w:pPr>
        <w:spacing w:after="0"/>
        <w:jc w:val="both"/>
        <w:rPr>
          <w:rFonts w:ascii="Times New Roman" w:hAnsi="Times New Roman" w:cs="Times New Roman"/>
          <w:b/>
          <w:bCs/>
          <w:sz w:val="24"/>
          <w:szCs w:val="24"/>
        </w:rPr>
      </w:pPr>
      <w:r w:rsidRPr="00D43F65">
        <w:rPr>
          <w:rFonts w:ascii="Times New Roman" w:hAnsi="Times New Roman" w:cs="Times New Roman"/>
          <w:b/>
          <w:bCs/>
          <w:sz w:val="24"/>
          <w:szCs w:val="24"/>
        </w:rPr>
        <w:t>образования Республики Калмыкия (</w:t>
      </w:r>
      <w:proofErr w:type="spellStart"/>
      <w:r w:rsidRPr="00D43F65">
        <w:rPr>
          <w:rFonts w:ascii="Times New Roman" w:hAnsi="Times New Roman" w:cs="Times New Roman"/>
          <w:b/>
          <w:bCs/>
          <w:sz w:val="24"/>
          <w:szCs w:val="24"/>
        </w:rPr>
        <w:t>ахлачи</w:t>
      </w:r>
      <w:proofErr w:type="spellEnd"/>
      <w:r w:rsidRPr="00D43F65">
        <w:rPr>
          <w:rFonts w:ascii="Times New Roman" w:hAnsi="Times New Roman" w:cs="Times New Roman"/>
          <w:b/>
          <w:bCs/>
          <w:sz w:val="24"/>
          <w:szCs w:val="24"/>
        </w:rPr>
        <w:t xml:space="preserve">)                               </w:t>
      </w:r>
      <w:proofErr w:type="spellStart"/>
      <w:r w:rsidRPr="00D43F65">
        <w:rPr>
          <w:rFonts w:ascii="Times New Roman" w:hAnsi="Times New Roman" w:cs="Times New Roman"/>
          <w:b/>
          <w:bCs/>
          <w:sz w:val="24"/>
          <w:szCs w:val="24"/>
        </w:rPr>
        <w:t>Бамбунева</w:t>
      </w:r>
      <w:proofErr w:type="spellEnd"/>
      <w:r w:rsidRPr="00D43F65">
        <w:rPr>
          <w:rFonts w:ascii="Times New Roman" w:hAnsi="Times New Roman" w:cs="Times New Roman"/>
          <w:b/>
          <w:bCs/>
          <w:sz w:val="24"/>
          <w:szCs w:val="24"/>
        </w:rPr>
        <w:t xml:space="preserve"> Ю.Н.</w:t>
      </w:r>
    </w:p>
    <w:p w:rsidR="00C5025B" w:rsidRPr="00D43F65" w:rsidRDefault="00C5025B" w:rsidP="00D43F65">
      <w:pPr>
        <w:spacing w:after="0" w:line="360" w:lineRule="exact"/>
        <w:contextualSpacing/>
        <w:jc w:val="both"/>
        <w:rPr>
          <w:rFonts w:ascii="Times New Roman" w:hAnsi="Times New Roman" w:cs="Times New Roman"/>
          <w:sz w:val="24"/>
          <w:szCs w:val="24"/>
        </w:rPr>
      </w:pPr>
    </w:p>
    <w:sectPr w:rsidR="00C5025B" w:rsidRPr="00D43F65" w:rsidSect="00971E36">
      <w:pgSz w:w="11906" w:h="16838"/>
      <w:pgMar w:top="709"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1E89"/>
    <w:rsid w:val="000217DD"/>
    <w:rsid w:val="00050006"/>
    <w:rsid w:val="0007310F"/>
    <w:rsid w:val="00094BD4"/>
    <w:rsid w:val="000B2051"/>
    <w:rsid w:val="000B5306"/>
    <w:rsid w:val="00107045"/>
    <w:rsid w:val="00145BFE"/>
    <w:rsid w:val="00151D02"/>
    <w:rsid w:val="001645A4"/>
    <w:rsid w:val="001C1BB3"/>
    <w:rsid w:val="001D3285"/>
    <w:rsid w:val="002578C9"/>
    <w:rsid w:val="002B7BE2"/>
    <w:rsid w:val="002C36B3"/>
    <w:rsid w:val="002D30F5"/>
    <w:rsid w:val="00322AA4"/>
    <w:rsid w:val="00351E89"/>
    <w:rsid w:val="00414040"/>
    <w:rsid w:val="004F35AC"/>
    <w:rsid w:val="004F3610"/>
    <w:rsid w:val="0051757B"/>
    <w:rsid w:val="00594BBE"/>
    <w:rsid w:val="005A0EBD"/>
    <w:rsid w:val="005F0925"/>
    <w:rsid w:val="00611429"/>
    <w:rsid w:val="0063504C"/>
    <w:rsid w:val="006F5BA4"/>
    <w:rsid w:val="00727EE2"/>
    <w:rsid w:val="00731A95"/>
    <w:rsid w:val="00740AE5"/>
    <w:rsid w:val="00763F53"/>
    <w:rsid w:val="007918F2"/>
    <w:rsid w:val="00804595"/>
    <w:rsid w:val="00812720"/>
    <w:rsid w:val="008C2FFA"/>
    <w:rsid w:val="008C3604"/>
    <w:rsid w:val="00947C37"/>
    <w:rsid w:val="00971E36"/>
    <w:rsid w:val="00982AD4"/>
    <w:rsid w:val="009B002B"/>
    <w:rsid w:val="009E4904"/>
    <w:rsid w:val="00A537AD"/>
    <w:rsid w:val="00A8317E"/>
    <w:rsid w:val="00A93C58"/>
    <w:rsid w:val="00AD0AE6"/>
    <w:rsid w:val="00AE6D8E"/>
    <w:rsid w:val="00B027F5"/>
    <w:rsid w:val="00B65088"/>
    <w:rsid w:val="00B974BB"/>
    <w:rsid w:val="00BA32E8"/>
    <w:rsid w:val="00BE79A4"/>
    <w:rsid w:val="00C07361"/>
    <w:rsid w:val="00C37D1C"/>
    <w:rsid w:val="00C5025B"/>
    <w:rsid w:val="00C63FDC"/>
    <w:rsid w:val="00C96916"/>
    <w:rsid w:val="00D06B8A"/>
    <w:rsid w:val="00D43F65"/>
    <w:rsid w:val="00D47EA1"/>
    <w:rsid w:val="00DB17FC"/>
    <w:rsid w:val="00DF3D8B"/>
    <w:rsid w:val="00E17268"/>
    <w:rsid w:val="00E310BF"/>
    <w:rsid w:val="00E46CD1"/>
    <w:rsid w:val="00E71055"/>
    <w:rsid w:val="00E85DC7"/>
    <w:rsid w:val="00ED4E1E"/>
    <w:rsid w:val="00FA5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1E"/>
  </w:style>
  <w:style w:type="paragraph" w:styleId="1">
    <w:name w:val="heading 1"/>
    <w:aliases w:val="!Части документа"/>
    <w:basedOn w:val="a"/>
    <w:next w:val="a"/>
    <w:link w:val="10"/>
    <w:qFormat/>
    <w:rsid w:val="00DF3D8B"/>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rsid w:val="00351E89"/>
    <w:pPr>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93C58"/>
    <w:pPr>
      <w:spacing w:after="0" w:line="240" w:lineRule="auto"/>
    </w:pPr>
    <w:rPr>
      <w:rFonts w:ascii="Times New Roman" w:eastAsia="Calibri" w:hAnsi="Times New Roman" w:cs="Times New Roman"/>
      <w:sz w:val="24"/>
      <w:szCs w:val="24"/>
      <w:lang w:eastAsia="ru-RU"/>
    </w:rPr>
  </w:style>
  <w:style w:type="character" w:styleId="a4">
    <w:name w:val="Hyperlink"/>
    <w:basedOn w:val="a0"/>
    <w:uiPriority w:val="99"/>
    <w:semiHidden/>
    <w:unhideWhenUsed/>
    <w:rsid w:val="00DB17FC"/>
    <w:rPr>
      <w:color w:val="0000FF"/>
      <w:u w:val="single"/>
    </w:rPr>
  </w:style>
  <w:style w:type="paragraph" w:styleId="a5">
    <w:name w:val="List Paragraph"/>
    <w:basedOn w:val="a"/>
    <w:uiPriority w:val="34"/>
    <w:qFormat/>
    <w:rsid w:val="00E85DC7"/>
    <w:pPr>
      <w:ind w:left="720"/>
      <w:contextualSpacing/>
    </w:pPr>
  </w:style>
  <w:style w:type="character" w:customStyle="1" w:styleId="10">
    <w:name w:val="Заголовок 1 Знак"/>
    <w:aliases w:val="!Части документа Знак"/>
    <w:basedOn w:val="a0"/>
    <w:link w:val="1"/>
    <w:rsid w:val="00DF3D8B"/>
    <w:rPr>
      <w:rFonts w:ascii="Times New Roman" w:eastAsia="Times New Roman" w:hAnsi="Times New Roman" w:cs="Times New Roman"/>
      <w:b/>
      <w:bCs/>
      <w:sz w:val="28"/>
      <w:szCs w:val="24"/>
    </w:rPr>
  </w:style>
  <w:style w:type="paragraph" w:styleId="a6">
    <w:name w:val="Balloon Text"/>
    <w:basedOn w:val="a"/>
    <w:link w:val="a7"/>
    <w:uiPriority w:val="99"/>
    <w:semiHidden/>
    <w:unhideWhenUsed/>
    <w:rsid w:val="00E710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1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580283">
      <w:bodyDiv w:val="1"/>
      <w:marLeft w:val="0"/>
      <w:marRight w:val="0"/>
      <w:marTop w:val="0"/>
      <w:marBottom w:val="0"/>
      <w:divBdr>
        <w:top w:val="none" w:sz="0" w:space="0" w:color="auto"/>
        <w:left w:val="none" w:sz="0" w:space="0" w:color="auto"/>
        <w:bottom w:val="none" w:sz="0" w:space="0" w:color="auto"/>
        <w:right w:val="none" w:sz="0" w:space="0" w:color="auto"/>
      </w:divBdr>
    </w:div>
    <w:div w:id="1830556146">
      <w:bodyDiv w:val="1"/>
      <w:marLeft w:val="0"/>
      <w:marRight w:val="0"/>
      <w:marTop w:val="0"/>
      <w:marBottom w:val="0"/>
      <w:divBdr>
        <w:top w:val="none" w:sz="0" w:space="0" w:color="auto"/>
        <w:left w:val="none" w:sz="0" w:space="0" w:color="auto"/>
        <w:bottom w:val="none" w:sz="0" w:space="0" w:color="auto"/>
        <w:right w:val="none" w:sz="0" w:space="0" w:color="auto"/>
      </w:divBdr>
    </w:div>
    <w:div w:id="204821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kirovsk</cp:lastModifiedBy>
  <cp:revision>21</cp:revision>
  <cp:lastPrinted>2023-06-06T11:35:00Z</cp:lastPrinted>
  <dcterms:created xsi:type="dcterms:W3CDTF">2022-04-19T07:00:00Z</dcterms:created>
  <dcterms:modified xsi:type="dcterms:W3CDTF">2023-06-06T11:38:00Z</dcterms:modified>
</cp:coreProperties>
</file>